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193B" w14:textId="77777777" w:rsidR="00821DD1" w:rsidRPr="00213E2A" w:rsidRDefault="000729E8" w:rsidP="000729E8">
      <w:pPr>
        <w:shd w:val="clear" w:color="auto" w:fill="C2D69B" w:themeFill="accent3" w:themeFillTint="99"/>
        <w:jc w:val="center"/>
        <w:rPr>
          <w:sz w:val="18"/>
          <w:szCs w:val="18"/>
        </w:rPr>
      </w:pPr>
      <w:r>
        <w:rPr>
          <w:rFonts w:ascii="IranNastaliq" w:eastAsia="Calibri" w:hAnsi="IranNastaliq" w:cs="IranNastaliq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35E68" wp14:editId="36F9B65D">
                <wp:simplePos x="0" y="0"/>
                <wp:positionH relativeFrom="column">
                  <wp:posOffset>402590</wp:posOffset>
                </wp:positionH>
                <wp:positionV relativeFrom="paragraph">
                  <wp:posOffset>1571625</wp:posOffset>
                </wp:positionV>
                <wp:extent cx="1276350" cy="1600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186E6" w14:textId="77777777" w:rsidR="00EC1870" w:rsidRDefault="00EC1870" w:rsidP="00EC1870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10B88" wp14:editId="332871F4">
                                  <wp:extent cx="1447800" cy="1934292"/>
                                  <wp:effectExtent l="0" t="0" r="0" b="8890"/>
                                  <wp:docPr id="4" name="Picture 4" descr="E:\رزومه\personal\photo_2024-09-28_00-01-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رزومه\personal\photo_2024-09-28_00-01-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902" cy="201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899F10" w14:textId="77777777" w:rsidR="00213E2A" w:rsidRDefault="00213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35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7pt;margin-top:123.75pt;width:100.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" fillcolor="white [3201]" strokeweight=".5pt">
                <v:stroke dashstyle="1 1"/>
                <v:textbox>
                  <w:txbxContent>
                    <w:p w14:paraId="4F2186E6" w14:textId="77777777" w:rsidR="00EC1870" w:rsidRDefault="00EC1870" w:rsidP="00EC1870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410B88" wp14:editId="332871F4">
                            <wp:extent cx="1447800" cy="1934292"/>
                            <wp:effectExtent l="0" t="0" r="0" b="8890"/>
                            <wp:docPr id="4" name="Picture 4" descr="E:\رزومه\personal\photo_2024-09-28_00-01-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رزومه\personal\photo_2024-09-28_00-01-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902" cy="20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899F10" w14:textId="77777777" w:rsidR="00213E2A" w:rsidRDefault="00213E2A"/>
                  </w:txbxContent>
                </v:textbox>
              </v:shape>
            </w:pict>
          </mc:Fallback>
        </mc:AlternateContent>
      </w:r>
      <w:r w:rsidRPr="00CA0069">
        <w:rPr>
          <w:rFonts w:ascii="IranNastaliq" w:hAnsi="IranNastaliq" w:cs="IranNastaliq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D5EDEC" wp14:editId="3E152BEF">
                <wp:simplePos x="0" y="0"/>
                <wp:positionH relativeFrom="margin">
                  <wp:posOffset>-16510</wp:posOffset>
                </wp:positionH>
                <wp:positionV relativeFrom="paragraph">
                  <wp:posOffset>933450</wp:posOffset>
                </wp:positionV>
                <wp:extent cx="6524625" cy="2800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67F8C" w14:textId="15B839BC" w:rsidR="0054214B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نام و نام خانوادگی: 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  <w:t xml:space="preserve"> پریسا آروین</w:t>
                            </w:r>
                          </w:p>
                          <w:p w14:paraId="0B181347" w14:textId="075DDEBE" w:rsidR="00213E2A" w:rsidRPr="00213E2A" w:rsidRDefault="00213E2A" w:rsidP="00213E2A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مرتبه علمی</w:t>
                            </w: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: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استادیار</w:t>
                            </w:r>
                          </w:p>
                          <w:p w14:paraId="35A8301C" w14:textId="61CFA132" w:rsidR="0054214B" w:rsidRPr="00855F4C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ایمیل: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7B5">
                              <w:rPr>
                                <w:rFonts w:ascii="Times New Roman" w:eastAsia="Times New Roman" w:hAnsi="Times New Roman" w:cs="B Titr"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  <w:lang w:bidi="ar-SA"/>
                              </w:rPr>
                              <w:t>Arvin.parisa@gmail.com</w:t>
                            </w:r>
                          </w:p>
                          <w:p w14:paraId="104A672F" w14:textId="670679CD" w:rsidR="0054214B" w:rsidRPr="00855F4C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تلفن: </w:t>
                            </w:r>
                            <w:r w:rsidR="00717907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lang w:bidi="ar-SA"/>
                              </w:rPr>
                              <w:t>06642443004</w:t>
                            </w:r>
                          </w:p>
                          <w:p w14:paraId="116534B8" w14:textId="77777777" w:rsidR="0054214B" w:rsidRPr="00855F4C" w:rsidRDefault="0054214B" w:rsidP="0034160C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فکس: </w:t>
                            </w:r>
                          </w:p>
                          <w:p w14:paraId="72A4249F" w14:textId="3D125115" w:rsidR="00213E2A" w:rsidRPr="00213E2A" w:rsidRDefault="000729E8" w:rsidP="00135B3C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آدرس: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  <w:t xml:space="preserve">دانشکده </w:t>
                            </w:r>
                            <w:r w:rsidR="00135B3C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  <w:t>علوم پزشکی</w:t>
                            </w:r>
                            <w:r w:rsidR="001057B5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  <w:t xml:space="preserve"> بروجرد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5E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.3pt;margin-top:73.5pt;width:513.75pt;height:2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" strokecolor="#4e6128 [1606]">
                <v:textbox>
                  <w:txbxContent>
                    <w:p w14:paraId="65C67F8C" w14:textId="15B839BC" w:rsidR="0054214B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نام و نام خانوادگی: 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4F6228" w:themeColor="accent3" w:themeShade="80"/>
                          <w:sz w:val="24"/>
                          <w:szCs w:val="24"/>
                          <w:rtl/>
                        </w:rPr>
                        <w:t xml:space="preserve"> پریسا آروین</w:t>
                      </w:r>
                    </w:p>
                    <w:p w14:paraId="0B181347" w14:textId="075DDEBE" w:rsidR="00213E2A" w:rsidRPr="00213E2A" w:rsidRDefault="00213E2A" w:rsidP="00213E2A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مرتبه علمی</w:t>
                      </w:r>
                      <w:r w:rsidRPr="00855F4C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: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 استادیار</w:t>
                      </w:r>
                    </w:p>
                    <w:p w14:paraId="35A8301C" w14:textId="61CFA132" w:rsidR="0054214B" w:rsidRPr="00855F4C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855F4C">
                        <w:rPr>
                          <w:rFonts w:ascii="Times New Roman" w:eastAsia="Times New Roman" w:hAnsi="Times New Roman" w:cs="B Titr" w:hint="cs"/>
                          <w:noProof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ایمیل: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noProof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1057B5">
                        <w:rPr>
                          <w:rFonts w:ascii="Times New Roman" w:eastAsia="Times New Roman" w:hAnsi="Times New Roman" w:cs="B Titr"/>
                          <w:noProof/>
                          <w:color w:val="4F6228" w:themeColor="accent3" w:themeShade="80"/>
                          <w:sz w:val="24"/>
                          <w:szCs w:val="24"/>
                          <w:lang w:bidi="ar-SA"/>
                        </w:rPr>
                        <w:t>Arvin.parisa@gmail.com</w:t>
                      </w:r>
                    </w:p>
                    <w:p w14:paraId="104A672F" w14:textId="670679CD" w:rsidR="0054214B" w:rsidRPr="00855F4C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تلفن: </w:t>
                      </w:r>
                      <w:r w:rsidR="00717907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lang w:bidi="ar-SA"/>
                        </w:rPr>
                        <w:t>06642443004</w:t>
                      </w:r>
                    </w:p>
                    <w:p w14:paraId="116534B8" w14:textId="77777777" w:rsidR="0054214B" w:rsidRPr="00855F4C" w:rsidRDefault="0054214B" w:rsidP="0034160C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فکس: </w:t>
                      </w:r>
                    </w:p>
                    <w:p w14:paraId="72A4249F" w14:textId="3D125115" w:rsidR="00213E2A" w:rsidRPr="00213E2A" w:rsidRDefault="000729E8" w:rsidP="00135B3C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آدرس: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</w:rPr>
                        <w:t xml:space="preserve">دانشکده </w:t>
                      </w:r>
                      <w:r w:rsidR="00135B3C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</w:rPr>
                        <w:t>علوم پزشکی</w:t>
                      </w:r>
                      <w:r w:rsidR="001057B5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</w:rPr>
                        <w:t xml:space="preserve"> بروجرد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E2A" w:rsidRPr="00213E2A">
        <w:rPr>
          <w:rFonts w:ascii="IranNastaliq" w:eastAsia="Calibri" w:hAnsi="IranNastaliq" w:cs="IranNastaliq"/>
          <w:sz w:val="36"/>
          <w:szCs w:val="36"/>
          <w:rtl/>
        </w:rPr>
        <w:t xml:space="preserve">به </w:t>
      </w:r>
      <w:r w:rsidR="00213E2A" w:rsidRPr="00213E2A">
        <w:rPr>
          <w:rFonts w:ascii="IranNastaliq" w:eastAsia="Calibri" w:hAnsi="IranNastaliq" w:cs="IranNastaliq"/>
          <w:b/>
          <w:bCs/>
          <w:sz w:val="36"/>
          <w:szCs w:val="36"/>
          <w:rtl/>
        </w:rPr>
        <w:t>نام</w:t>
      </w:r>
      <w:r w:rsidR="00213E2A" w:rsidRPr="00213E2A">
        <w:rPr>
          <w:rFonts w:ascii="IranNastaliq" w:eastAsia="Calibri" w:hAnsi="IranNastaliq" w:cs="IranNastaliq"/>
          <w:sz w:val="36"/>
          <w:szCs w:val="36"/>
          <w:rtl/>
        </w:rPr>
        <w:t xml:space="preserve"> خ</w:t>
      </w:r>
      <w:r w:rsidR="00213E2A" w:rsidRPr="00213E2A">
        <w:rPr>
          <w:rFonts w:ascii="IranNastaliq" w:eastAsia="Calibri" w:hAnsi="IranNastaliq" w:cs="IranNastaliq" w:hint="cs"/>
          <w:sz w:val="36"/>
          <w:szCs w:val="36"/>
          <w:rtl/>
        </w:rPr>
        <w:t>دا</w:t>
      </w:r>
    </w:p>
    <w:p w14:paraId="054BB92A" w14:textId="77777777" w:rsidR="00DB19ED" w:rsidRDefault="002213E6" w:rsidP="000729E8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B Titr"/>
          <w:color w:val="4F6228" w:themeColor="accent3" w:themeShade="80"/>
          <w:rtl/>
          <w:lang w:bidi="ar-SA"/>
        </w:rPr>
      </w:pPr>
      <w:r w:rsidRPr="00F45F4E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آدرس صفحه شخصی در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 xml:space="preserve"> سامانه علم سنجی اعضا هیات علمی</w:t>
      </w:r>
    </w:p>
    <w:p w14:paraId="450B33BC" w14:textId="77777777" w:rsidR="000729E8" w:rsidRPr="00855F4C" w:rsidRDefault="002213E6" w:rsidP="000729E8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B Titr"/>
          <w:color w:val="4F6228" w:themeColor="accent3" w:themeShade="80"/>
          <w:sz w:val="24"/>
          <w:szCs w:val="24"/>
          <w:lang w:bidi="ar-SA"/>
        </w:rPr>
      </w:pPr>
      <w:r w:rsidRPr="00F45F4E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 xml:space="preserve"> آ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درس صفحه شخصی در وب</w:t>
      </w:r>
      <w:r w:rsidR="00920919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‌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سایت دانشگاه</w:t>
      </w:r>
    </w:p>
    <w:p w14:paraId="1615F77C" w14:textId="77777777" w:rsidR="00855F4C" w:rsidRPr="00855F4C" w:rsidRDefault="00855F4C" w:rsidP="00CA00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B Titr"/>
          <w:sz w:val="24"/>
          <w:szCs w:val="24"/>
          <w:lang w:bidi="ar-SA"/>
        </w:rPr>
      </w:pPr>
      <w:r w:rsidRPr="00855F4C">
        <w:rPr>
          <w:rFonts w:ascii="Times New Roman" w:eastAsia="Times New Roman" w:hAnsi="Times New Roman" w:cs="B Titr"/>
          <w:sz w:val="24"/>
          <w:szCs w:val="24"/>
          <w:rtl/>
          <w:lang w:bidi="ar-SA"/>
        </w:rPr>
        <w:t xml:space="preserve">آخرین به روزرسانی: </w:t>
      </w:r>
    </w:p>
    <w:p w14:paraId="63C41E45" w14:textId="77777777" w:rsidR="00855F4C" w:rsidRPr="00500D05" w:rsidRDefault="00855F4C" w:rsidP="00500D05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rtl/>
          <w:lang w:bidi="ar-SA"/>
        </w:rPr>
      </w:pPr>
      <w:bookmarkStart w:id="0" w:name="educationalrecords"/>
      <w:r w:rsidRPr="00500D05"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rtl/>
          <w:lang w:bidi="ar-SA"/>
        </w:rPr>
        <w:t xml:space="preserve">سوابق </w:t>
      </w:r>
      <w:bookmarkStart w:id="1" w:name="awards_honors"/>
      <w:bookmarkEnd w:id="0"/>
      <w:r w:rsidRPr="00500D05">
        <w:rPr>
          <w:rFonts w:ascii="Times New Roman" w:eastAsia="Times New Roman" w:hAnsi="Times New Roman" w:cs="B Titr" w:hint="cs"/>
          <w:color w:val="4F6228" w:themeColor="accent3" w:themeShade="80"/>
          <w:kern w:val="36"/>
          <w:sz w:val="28"/>
          <w:szCs w:val="28"/>
          <w:rtl/>
          <w:lang w:bidi="ar-SA"/>
        </w:rPr>
        <w:t xml:space="preserve">تحصیلی و آموزشی  </w:t>
      </w:r>
    </w:p>
    <w:p w14:paraId="6880EA0D" w14:textId="297202A2" w:rsidR="009E3844" w:rsidRPr="00077D84" w:rsidRDefault="008E20B0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rtl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>1.</w:t>
      </w:r>
      <w:r w:rsidR="001057B5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>دکتری تخصصی فیزیولوژی پزشکی، دانشگاه جندی شاپور اهواز، 1402</w:t>
      </w:r>
    </w:p>
    <w:p w14:paraId="15DBD2AD" w14:textId="4A506DB7" w:rsidR="001057B5" w:rsidRDefault="001057B5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>عنوان پایان نامه: بررسی اثرات هورمون رشد (</w:t>
      </w:r>
      <w:r w:rsidRPr="00077D84"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  <w:t>GH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) با منشا خارجی بر عوارض رفتاری، هورمونی، الکتروفیزیولوژی و بیوشیمی مغز متعاقب محرومیت مزمن از خواب کلی در موش بزرگ آزمایشگاهی نر.(اساتید راهنما: دکتر علیرضا سرکاکی، دکتر یعقوب فربود. اساتید مشاور: دکتر سمیره غفوری، دکتر کوثر باورصاد)</w:t>
      </w:r>
    </w:p>
    <w:p w14:paraId="0A8DD309" w14:textId="77777777" w:rsidR="00717907" w:rsidRPr="00077D84" w:rsidRDefault="00717907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rtl/>
        </w:rPr>
      </w:pPr>
    </w:p>
    <w:p w14:paraId="72D82F91" w14:textId="6178383D" w:rsidR="002E00DB" w:rsidRPr="00077D84" w:rsidRDefault="008E20B0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8"/>
          <w:szCs w:val="28"/>
          <w:rtl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>2.</w:t>
      </w:r>
      <w:r w:rsidR="001057B5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>کارشناسی ارشد فیزیولوژی پزشکی، دانشگاه علوم پزشکی هرمزگان، 1395</w:t>
      </w:r>
    </w:p>
    <w:p w14:paraId="5C126FEC" w14:textId="7DE5B3AB" w:rsidR="001057B5" w:rsidRDefault="001057B5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 xml:space="preserve">عنوان پایان نامه: بررسی سطح ادراری </w:t>
      </w:r>
      <w:r w:rsidRPr="00077D84"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  <w:t>MicroRNA-21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 xml:space="preserve"> بعنوان شاخص تشخیص آسیب حاد کلیه بعد از عمل جراحی قلب باز. (اساتید راهنما: دکتر فرهاد قدیری صوفی، دکتر حمیدرضا سامی مقام. اساتید مشاور: دکتر حسین منتظر قائم، دکتر محمود خیاطیان)</w:t>
      </w:r>
    </w:p>
    <w:p w14:paraId="702A982F" w14:textId="77777777" w:rsidR="00717907" w:rsidRPr="00077D84" w:rsidRDefault="00717907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rtl/>
        </w:rPr>
      </w:pPr>
    </w:p>
    <w:p w14:paraId="6AA5C170" w14:textId="39A31984" w:rsidR="00855F4C" w:rsidRPr="00077D84" w:rsidRDefault="008E20B0" w:rsidP="001057B5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8"/>
          <w:szCs w:val="28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lastRenderedPageBreak/>
        <w:t>3.</w:t>
      </w:r>
      <w:r w:rsidR="003D3417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 xml:space="preserve"> </w:t>
      </w:r>
      <w:r w:rsidR="00855F4C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>کارشناسی</w:t>
      </w:r>
      <w:r w:rsidR="00E71B03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 xml:space="preserve"> </w:t>
      </w:r>
      <w:r w:rsidR="001057B5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>بیولوژی، دانشگاه لرستان، 1391</w:t>
      </w:r>
      <w:r w:rsidR="00855F4C" w:rsidRPr="00077D84">
        <w:rPr>
          <w:rFonts w:ascii="Times New Roman" w:eastAsia="Times New Roman" w:hAnsi="Times New Roman" w:cs="B Nazanin" w:hint="cs"/>
          <w:bCs/>
          <w:kern w:val="36"/>
          <w:sz w:val="28"/>
          <w:szCs w:val="28"/>
          <w:rtl/>
          <w:lang w:bidi="ar-SA"/>
        </w:rPr>
        <w:t xml:space="preserve"> </w:t>
      </w:r>
    </w:p>
    <w:p w14:paraId="63279369" w14:textId="4116B478" w:rsidR="00855F4C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  <w:lang w:bidi="ar-SA"/>
        </w:rPr>
      </w:pPr>
      <w:r w:rsidRPr="00165A6D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  <w:lang w:bidi="ar-SA"/>
        </w:rPr>
        <w:t>شرکت در دوره های آموزشی و کارگاه ها</w:t>
      </w:r>
    </w:p>
    <w:p w14:paraId="1F163F6E" w14:textId="2994A0EC" w:rsidR="001057B5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 xml:space="preserve">کارگاه </w:t>
      </w:r>
      <w:r w:rsidRPr="00077D84"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  <w:tab/>
        <w:t>Real-Time PCR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، معاونت تحقیقات و فناوری دانشگاه علوم پزشکی هرمزگان</w:t>
      </w:r>
    </w:p>
    <w:p w14:paraId="45EE4E82" w14:textId="0F9E8E2D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کارگاه طراحی پرایمر، معاونت تحقیقات و فناوری دانشگاه علوم پزشکی هرمزگان</w:t>
      </w:r>
    </w:p>
    <w:p w14:paraId="50C116CF" w14:textId="68BC2232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کارگاه کشت سلول، معاونت تحقیقات و فناوری دانشگاه علوم پزشکی هرمزگان</w:t>
      </w:r>
    </w:p>
    <w:p w14:paraId="1478C317" w14:textId="65FF4611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کارگاه اصول اخلاقی کار با حیوانات آزمایشگاهی، معاونت تحقیقات و فناوری دانشگاه جندی شاپور</w:t>
      </w:r>
    </w:p>
    <w:p w14:paraId="41AC8CFC" w14:textId="77777777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 xml:space="preserve">کارگاه </w:t>
      </w:r>
      <w:r w:rsidRPr="00077D84">
        <w:rPr>
          <w:rFonts w:ascii="Times New Roman" w:eastAsia="Times New Roman" w:hAnsi="Times New Roman" w:cs="B Nazanin"/>
          <w:bCs/>
          <w:kern w:val="36"/>
          <w:sz w:val="24"/>
          <w:szCs w:val="24"/>
        </w:rPr>
        <w:t>Real-Time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، معاونت تحقیقات و فناوری دانشگاه جندی شاپور</w:t>
      </w:r>
    </w:p>
    <w:p w14:paraId="6FFB4973" w14:textId="77777777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 xml:space="preserve">کارگاه اصول کشت سلول های بنیادی مزانشیمی، 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>معاونت تحقیقات و فناوری دانشگاه جندی شاپور</w:t>
      </w:r>
    </w:p>
    <w:p w14:paraId="0D2FEE18" w14:textId="5B05B30C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>کارگاه جستجو در داده های اطلاعاتی، دانشکده داروسازی دانشگاه جندی شاپور</w:t>
      </w:r>
    </w:p>
    <w:p w14:paraId="7E3303DF" w14:textId="06286D8A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>کارگاه آشنایی با شیوه های مشابهت یابی و ارزیابی سرقت علمی،</w:t>
      </w: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</w:rPr>
        <w:t xml:space="preserve"> معاونت تحقیقات و فناوری دانشگاه جندی شاپور</w:t>
      </w:r>
    </w:p>
    <w:p w14:paraId="04B2A88F" w14:textId="7FA44B84" w:rsidR="009F17E9" w:rsidRPr="00077D84" w:rsidRDefault="009F17E9" w:rsidP="009F17E9">
      <w:pPr>
        <w:pStyle w:val="ListParagraph"/>
        <w:numPr>
          <w:ilvl w:val="0"/>
          <w:numId w:val="30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bCs/>
          <w:kern w:val="36"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bCs/>
          <w:kern w:val="36"/>
          <w:sz w:val="24"/>
          <w:szCs w:val="24"/>
          <w:rtl/>
          <w:lang w:bidi="ar-SA"/>
        </w:rPr>
        <w:t>کارگاه آشنایی با الایزا، دانشکده پزشکی دانشگاه جندی شاپور</w:t>
      </w:r>
    </w:p>
    <w:p w14:paraId="004F1F28" w14:textId="77777777" w:rsidR="00855F4C" w:rsidRPr="003923A6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3923A6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تأییدیه ها و مجوز ها</w:t>
      </w:r>
    </w:p>
    <w:p w14:paraId="766AE63E" w14:textId="77777777" w:rsidR="00855F4C" w:rsidRPr="003923A6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3923A6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>افتخارات و جوایز</w:t>
      </w:r>
      <w:bookmarkEnd w:id="1"/>
    </w:p>
    <w:p w14:paraId="7E0FD8E0" w14:textId="77777777" w:rsidR="00500D05" w:rsidRPr="00500D05" w:rsidRDefault="00500D05" w:rsidP="00500D05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lang w:bidi="ar-SA"/>
        </w:rPr>
      </w:pPr>
      <w:r w:rsidRPr="00500D05">
        <w:rPr>
          <w:rFonts w:ascii="Times New Roman" w:eastAsia="Times New Roman" w:hAnsi="Times New Roman" w:cs="B Titr" w:hint="cs"/>
          <w:color w:val="4F6228" w:themeColor="accent3" w:themeShade="80"/>
          <w:kern w:val="36"/>
          <w:sz w:val="28"/>
          <w:szCs w:val="28"/>
          <w:rtl/>
          <w:lang w:bidi="ar-SA"/>
        </w:rPr>
        <w:t>سوابق کاری</w:t>
      </w:r>
    </w:p>
    <w:p w14:paraId="40FFF772" w14:textId="77777777" w:rsidR="00D224C1" w:rsidRPr="00D224C1" w:rsidRDefault="00D224C1" w:rsidP="00D224C1">
      <w:pPr>
        <w:pStyle w:val="ListParagraph"/>
        <w:numPr>
          <w:ilvl w:val="0"/>
          <w:numId w:val="23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2" w:name="students"/>
      <w:r w:rsidRP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سوابق بالینی</w:t>
      </w:r>
    </w:p>
    <w:p w14:paraId="36C4A3CF" w14:textId="265B0740" w:rsidR="00D224C1" w:rsidRDefault="00D224C1" w:rsidP="00D224C1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 w:rsidRP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سوابق تدریس</w:t>
      </w:r>
      <w:r w:rsidR="007F4016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( در مقاطع زیر)</w:t>
      </w:r>
    </w:p>
    <w:p w14:paraId="0D31E3BE" w14:textId="2483B461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>فیزیولوژی اعصاب و غدد- روانشناسی فیزیولوژیک- روانشناسی احساس و ادراک (کارشناسی)</w:t>
      </w:r>
    </w:p>
    <w:p w14:paraId="6BABC4AD" w14:textId="0E5EE497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>روانشناسی فیزیولوژیک (کارشناسی ارشد)</w:t>
      </w:r>
    </w:p>
    <w:p w14:paraId="69742183" w14:textId="4B186547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>فیزیولوژی اعصاب و حواس ویژه ( دکتری حرفه ای- پزشکی)</w:t>
      </w:r>
    </w:p>
    <w:p w14:paraId="01F239E0" w14:textId="686639E2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 xml:space="preserve">فیزیولوژی غدد (دکتری حرفه ای </w:t>
      </w:r>
      <w:r w:rsidRPr="00077D84">
        <w:rPr>
          <w:rFonts w:ascii="Times New Roman" w:hAnsi="Times New Roman" w:cs="Times New Roman" w:hint="cs"/>
          <w:sz w:val="28"/>
          <w:szCs w:val="24"/>
          <w:rtl/>
        </w:rPr>
        <w:t>–</w:t>
      </w:r>
      <w:r w:rsidRPr="00077D84">
        <w:rPr>
          <w:rFonts w:cs="B Nazanin" w:hint="cs"/>
          <w:sz w:val="28"/>
          <w:szCs w:val="24"/>
          <w:rtl/>
        </w:rPr>
        <w:t xml:space="preserve"> پزشکی)</w:t>
      </w:r>
    </w:p>
    <w:p w14:paraId="34C78A2A" w14:textId="68B3076B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 xml:space="preserve">فیزیولوژی عمومی (دکتری حرفه ای </w:t>
      </w:r>
      <w:r w:rsidRPr="00077D84">
        <w:rPr>
          <w:rFonts w:ascii="Times New Roman" w:hAnsi="Times New Roman" w:cs="Times New Roman" w:hint="cs"/>
          <w:sz w:val="28"/>
          <w:szCs w:val="24"/>
          <w:rtl/>
        </w:rPr>
        <w:t>–</w:t>
      </w:r>
      <w:r w:rsidRPr="00077D84">
        <w:rPr>
          <w:rFonts w:cs="B Nazanin" w:hint="cs"/>
          <w:sz w:val="28"/>
          <w:szCs w:val="24"/>
          <w:rtl/>
        </w:rPr>
        <w:t xml:space="preserve"> دندانپزشکی)</w:t>
      </w:r>
    </w:p>
    <w:p w14:paraId="373070DC" w14:textId="53E4C74E" w:rsidR="000D3D4D" w:rsidRPr="00077D84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>بیوشیمی (کارشناسی پیراپزشکی)</w:t>
      </w:r>
    </w:p>
    <w:p w14:paraId="0ABEEA4F" w14:textId="0B41752B" w:rsidR="000D3D4D" w:rsidRPr="00093797" w:rsidRDefault="000D3D4D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077D84">
        <w:rPr>
          <w:rFonts w:cs="B Nazanin" w:hint="cs"/>
          <w:sz w:val="28"/>
          <w:szCs w:val="24"/>
          <w:rtl/>
        </w:rPr>
        <w:t xml:space="preserve">روش های فیزیولوژی (کارشناسی ارشد </w:t>
      </w:r>
      <w:r w:rsidRPr="00077D84">
        <w:rPr>
          <w:rFonts w:ascii="Times New Roman" w:hAnsi="Times New Roman" w:cs="Times New Roman" w:hint="cs"/>
          <w:sz w:val="28"/>
          <w:szCs w:val="24"/>
          <w:rtl/>
        </w:rPr>
        <w:t>–</w:t>
      </w:r>
      <w:r w:rsidRPr="00077D84">
        <w:rPr>
          <w:rFonts w:cs="B Nazanin" w:hint="cs"/>
          <w:sz w:val="28"/>
          <w:szCs w:val="24"/>
          <w:rtl/>
        </w:rPr>
        <w:t xml:space="preserve"> فیزیولوژی پزشکی)</w:t>
      </w:r>
    </w:p>
    <w:p w14:paraId="6938B5FB" w14:textId="6F98B082" w:rsidR="00093797" w:rsidRPr="00093797" w:rsidRDefault="00093797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>
        <w:rPr>
          <w:rFonts w:cs="B Nazanin" w:hint="cs"/>
          <w:sz w:val="28"/>
          <w:szCs w:val="24"/>
          <w:rtl/>
        </w:rPr>
        <w:lastRenderedPageBreak/>
        <w:t>میکروب شناسی (مقطع کارشناسی رشته های پیراپزشکی)</w:t>
      </w:r>
    </w:p>
    <w:p w14:paraId="4FB8612A" w14:textId="0F3EB215" w:rsidR="00093797" w:rsidRPr="00093797" w:rsidRDefault="00093797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>
        <w:rPr>
          <w:rFonts w:cs="B Nazanin" w:hint="cs"/>
          <w:sz w:val="28"/>
          <w:szCs w:val="24"/>
          <w:rtl/>
        </w:rPr>
        <w:t>بافت شناسی و سلول شناسی (کارشناسی مامایی)</w:t>
      </w:r>
    </w:p>
    <w:p w14:paraId="73427C49" w14:textId="4B7DA32B" w:rsidR="00093797" w:rsidRPr="00077D84" w:rsidRDefault="00093797" w:rsidP="000D3D4D">
      <w:pPr>
        <w:pStyle w:val="ListParagraph"/>
        <w:numPr>
          <w:ilvl w:val="0"/>
          <w:numId w:val="3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>
        <w:rPr>
          <w:rFonts w:cs="B Nazanin" w:hint="cs"/>
          <w:sz w:val="28"/>
          <w:szCs w:val="24"/>
          <w:rtl/>
        </w:rPr>
        <w:t>فیزیولوژی (کارشناسی رشته های پیراپزشکی)</w:t>
      </w:r>
    </w:p>
    <w:p w14:paraId="4A76ED62" w14:textId="77777777" w:rsidR="009F17E9" w:rsidRPr="00D224C1" w:rsidRDefault="009F17E9" w:rsidP="000D3D4D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</w:p>
    <w:p w14:paraId="3628EB50" w14:textId="640466DB" w:rsidR="00227B19" w:rsidRDefault="00855F4C" w:rsidP="003457ED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 w:rsidRPr="003457ED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برگزاری کارگاه </w:t>
      </w:r>
      <w:r w:rsidR="003457ED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(عنوان ،محل و زمان کارگاه)</w:t>
      </w:r>
    </w:p>
    <w:p w14:paraId="17EAD0DA" w14:textId="584441B2" w:rsidR="000D3D4D" w:rsidRPr="00077D84" w:rsidRDefault="000D3D4D" w:rsidP="000D3D4D">
      <w:pPr>
        <w:pStyle w:val="ListParagraph"/>
        <w:numPr>
          <w:ilvl w:val="0"/>
          <w:numId w:val="32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 w:rsidRPr="00077D84">
        <w:rPr>
          <w:rFonts w:ascii="Times New Roman" w:hAnsi="Times New Roman" w:cs="B Nazanin" w:hint="cs"/>
          <w:sz w:val="24"/>
          <w:szCs w:val="24"/>
          <w:rtl/>
        </w:rPr>
        <w:t xml:space="preserve">برگزاری کارگاه </w:t>
      </w:r>
      <w:r w:rsidRPr="00077D84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077D84">
        <w:rPr>
          <w:rFonts w:ascii="Times New Roman" w:hAnsi="Times New Roman" w:cs="B Nazanin"/>
          <w:color w:val="000000"/>
          <w:sz w:val="24"/>
          <w:szCs w:val="24"/>
          <w:rtl/>
        </w:rPr>
        <w:t xml:space="preserve">راهکارهای مدیریت 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>استرس</w:t>
      </w:r>
      <w:r w:rsidRPr="00077D84">
        <w:rPr>
          <w:rFonts w:ascii="Times New Roman" w:hAnsi="Times New Roman" w:cs="B Nazanin"/>
          <w:color w:val="000000"/>
          <w:sz w:val="24"/>
          <w:szCs w:val="24"/>
          <w:rtl/>
        </w:rPr>
        <w:t xml:space="preserve"> در دوران کرونا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>"</w:t>
      </w:r>
      <w:r w:rsidRPr="00077D84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در دانشگاه آزاد اسلامی واحد خرم آباد (1399)</w:t>
      </w:r>
    </w:p>
    <w:p w14:paraId="4D99418C" w14:textId="51F6D85E" w:rsidR="000D3D4D" w:rsidRPr="00077D84" w:rsidRDefault="000D3D4D" w:rsidP="000D3D4D">
      <w:pPr>
        <w:pStyle w:val="ListParagraph"/>
        <w:numPr>
          <w:ilvl w:val="0"/>
          <w:numId w:val="32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 w:rsidRPr="00077D84">
        <w:rPr>
          <w:rFonts w:ascii="Times New Roman" w:hAnsi="Times New Roman" w:cs="B Nazanin" w:hint="cs"/>
          <w:sz w:val="24"/>
          <w:szCs w:val="24"/>
          <w:rtl/>
        </w:rPr>
        <w:t>برگزاری کارگاه "</w:t>
      </w:r>
      <w:r w:rsidRPr="00077D84">
        <w:rPr>
          <w:rFonts w:ascii="Times New Roman" w:hAnsi="Times New Roman" w:cs="B Nazanin"/>
          <w:color w:val="000000"/>
          <w:sz w:val="24"/>
          <w:szCs w:val="24"/>
          <w:rtl/>
        </w:rPr>
        <w:t xml:space="preserve">راهکارهای مدیریت 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>و کنترل</w:t>
      </w:r>
      <w:r w:rsidRPr="00077D84">
        <w:rPr>
          <w:rFonts w:ascii="Times New Roman" w:hAnsi="Times New Roman" w:cs="B Nazanin"/>
          <w:color w:val="000000"/>
          <w:sz w:val="24"/>
          <w:szCs w:val="24"/>
          <w:rtl/>
        </w:rPr>
        <w:t xml:space="preserve"> خشم</w:t>
      </w:r>
      <w:r w:rsidRPr="00077D84">
        <w:rPr>
          <w:rFonts w:ascii="Times New Roman" w:hAnsi="Times New Roman" w:cs="B Nazanin"/>
          <w:color w:val="000000"/>
          <w:sz w:val="24"/>
          <w:szCs w:val="24"/>
        </w:rPr>
        <w:t>"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در دانشگاه آزاد اسلامی واحد خرم آباد (1400)</w:t>
      </w:r>
    </w:p>
    <w:p w14:paraId="05D76AC4" w14:textId="7D55F5D4" w:rsidR="000D3D4D" w:rsidRPr="00077D84" w:rsidRDefault="000D3D4D" w:rsidP="000D3D4D">
      <w:pPr>
        <w:pStyle w:val="ListParagraph"/>
        <w:numPr>
          <w:ilvl w:val="0"/>
          <w:numId w:val="32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077D84">
        <w:rPr>
          <w:rFonts w:ascii="Times New Roman" w:hAnsi="Times New Roman" w:cs="B Nazanin" w:hint="cs"/>
          <w:sz w:val="24"/>
          <w:szCs w:val="24"/>
          <w:rtl/>
        </w:rPr>
        <w:t>برگزاری کارگاه "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>فن بیان و سخنوری</w:t>
      </w:r>
      <w:r w:rsidRPr="00077D84">
        <w:rPr>
          <w:rFonts w:ascii="Times New Roman" w:hAnsi="Times New Roman" w:cs="B Nazanin"/>
          <w:color w:val="000000"/>
          <w:sz w:val="24"/>
          <w:szCs w:val="24"/>
        </w:rPr>
        <w:t>"</w:t>
      </w:r>
      <w:r w:rsidRPr="00077D84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در دانشگاه آزاد اسلامی واحد خرم آباد (1401)</w:t>
      </w:r>
    </w:p>
    <w:p w14:paraId="5AD81C5A" w14:textId="764D5B58" w:rsidR="00855F4C" w:rsidRDefault="00855F4C" w:rsidP="00AA664E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lang w:bidi="ar-SA"/>
        </w:rPr>
      </w:pPr>
      <w:r w:rsidRPr="00AA664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سوابق اجرایی </w:t>
      </w:r>
      <w:r w:rsidR="00AD1298">
        <w:rPr>
          <w:rFonts w:ascii="Times New Roman" w:eastAsia="Times New Roman" w:hAnsi="Times New Roman" w:cs="B Titr" w:hint="cs"/>
          <w:kern w:val="36"/>
          <w:rtl/>
          <w:lang w:bidi="ar-SA"/>
        </w:rPr>
        <w:t>(عنوان دقیق درج شده در ابلاغ، تاریخ شروع و اتمام)</w:t>
      </w:r>
    </w:p>
    <w:p w14:paraId="10B6307D" w14:textId="0CBDCD96" w:rsidR="00C80A8A" w:rsidRPr="00256EED" w:rsidRDefault="00C80A8A" w:rsidP="00C80A8A">
      <w:pPr>
        <w:pStyle w:val="ListParagraph"/>
        <w:numPr>
          <w:ilvl w:val="0"/>
          <w:numId w:val="33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  <w:lang w:bidi="ar-SA"/>
        </w:rPr>
      </w:pPr>
      <w:r w:rsidRPr="00256EE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کارشناس پژوهشی (تحصیلات تکمیلی)، 1396-1398</w:t>
      </w:r>
    </w:p>
    <w:p w14:paraId="20181B62" w14:textId="3AD9CF7B" w:rsidR="00C80A8A" w:rsidRPr="00093797" w:rsidRDefault="00C80A8A" w:rsidP="00C80A8A">
      <w:pPr>
        <w:pStyle w:val="ListParagraph"/>
        <w:numPr>
          <w:ilvl w:val="0"/>
          <w:numId w:val="33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  <w:lang w:bidi="ar-SA"/>
        </w:rPr>
      </w:pPr>
      <w:r w:rsidRPr="00256EED">
        <w:rPr>
          <w:rFonts w:cs="B Nazanin" w:hint="cs"/>
          <w:sz w:val="24"/>
          <w:szCs w:val="24"/>
          <w:rtl/>
        </w:rPr>
        <w:t>مدیریت خدمات سامانه 4030 در استان لرستان 1399-1400</w:t>
      </w:r>
    </w:p>
    <w:p w14:paraId="50F96917" w14:textId="02F07C01" w:rsidR="00093797" w:rsidRDefault="00093797" w:rsidP="00C80A8A">
      <w:pPr>
        <w:pStyle w:val="ListParagraph"/>
        <w:numPr>
          <w:ilvl w:val="0"/>
          <w:numId w:val="33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معاون پژوهشی دانشکده پرستاری بروجرد از سال 1403 تا کنون</w:t>
      </w:r>
    </w:p>
    <w:p w14:paraId="5ED1E157" w14:textId="3D6C59E4" w:rsidR="00093797" w:rsidRDefault="00093797" w:rsidP="00C80A8A">
      <w:pPr>
        <w:pStyle w:val="ListParagraph"/>
        <w:numPr>
          <w:ilvl w:val="0"/>
          <w:numId w:val="33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 xml:space="preserve">معاون پژوهشی بیمارستان امام (ره) بروجرد از سال 1403 تا کنون </w:t>
      </w:r>
    </w:p>
    <w:p w14:paraId="00C15866" w14:textId="2CBF6ED7" w:rsidR="00093797" w:rsidRPr="00256EED" w:rsidRDefault="00093797" w:rsidP="00C80A8A">
      <w:pPr>
        <w:pStyle w:val="ListParagraph"/>
        <w:numPr>
          <w:ilvl w:val="0"/>
          <w:numId w:val="33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مسئول کمیته توسعه و تحقیقات بالینی بیمارستان امام (ره) بروجرد از سال 1403 تا کنون</w:t>
      </w:r>
    </w:p>
    <w:p w14:paraId="2FC47CB1" w14:textId="77777777" w:rsidR="00855F4C" w:rsidRPr="00AA664E" w:rsidRDefault="00855F4C" w:rsidP="00AA664E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AA664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سوابق پژوهشی </w:t>
      </w:r>
    </w:p>
    <w:p w14:paraId="1FF05D88" w14:textId="77777777" w:rsidR="002D6CDA" w:rsidRDefault="00DB19ED" w:rsidP="00227B19">
      <w:pPr>
        <w:shd w:val="clear" w:color="auto" w:fill="C2D69B" w:themeFill="accent3" w:themeFillTint="99"/>
        <w:spacing w:after="0" w:line="360" w:lineRule="auto"/>
        <w:jc w:val="both"/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 xml:space="preserve">  </w:t>
      </w:r>
      <w:r w:rsidR="007B2A68" w:rsidRPr="007B2A68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B63BC3">
        <w:rPr>
          <w:rFonts w:ascii="Calibri" w:eastAsia="Calibri" w:hAnsi="Calibri" w:cs="B Titr" w:hint="cs"/>
          <w:sz w:val="24"/>
          <w:szCs w:val="24"/>
          <w:rtl/>
        </w:rPr>
        <w:t xml:space="preserve">الف. </w:t>
      </w:r>
      <w:r w:rsidR="002D6CDA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>ابداعات و اختراعات</w:t>
      </w:r>
    </w:p>
    <w:p w14:paraId="6340EBF7" w14:textId="65ABA091" w:rsidR="00855F4C" w:rsidRDefault="002D6CDA" w:rsidP="00227B19">
      <w:pPr>
        <w:shd w:val="clear" w:color="auto" w:fill="C2D69B" w:themeFill="accent3" w:themeFillTint="99"/>
        <w:spacing w:after="0" w:line="360" w:lineRule="auto"/>
        <w:jc w:val="both"/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>ب.</w:t>
      </w:r>
      <w:r w:rsidR="00855F4C" w:rsidRPr="007B2A68">
        <w:rPr>
          <w:rFonts w:ascii="Calibri" w:eastAsia="Calibri" w:hAnsi="Calibri" w:cs="B Titr" w:hint="cs"/>
          <w:sz w:val="24"/>
          <w:szCs w:val="24"/>
          <w:rtl/>
        </w:rPr>
        <w:t xml:space="preserve">طرح های پژوهشی </w:t>
      </w:r>
    </w:p>
    <w:p w14:paraId="043BCF6B" w14:textId="4F4EDC58" w:rsidR="00C80A8A" w:rsidRPr="001E5667" w:rsidRDefault="00C80A8A" w:rsidP="00C80A8A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تشخیص زودهنگام جراحی قلب مرتبط با آسیب حاد کلیه توسط </w:t>
      </w:r>
      <w:r w:rsidRPr="001E5667">
        <w:rPr>
          <w:rFonts w:ascii="Times New Roman" w:eastAsia="Calibri" w:hAnsi="Times New Roman" w:cs="B Nazanin"/>
          <w:sz w:val="24"/>
          <w:szCs w:val="24"/>
        </w:rPr>
        <w:t>MicroRNA-21</w:t>
      </w:r>
    </w:p>
    <w:p w14:paraId="1F680266" w14:textId="019E4896" w:rsidR="00256EED" w:rsidRPr="001E5667" w:rsidRDefault="00256EED" w:rsidP="00C80A8A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نقش ورزش در بیان انواع مختلف </w:t>
      </w:r>
      <w:r w:rsidRPr="001E5667">
        <w:rPr>
          <w:rFonts w:ascii="Times New Roman" w:eastAsia="Calibri" w:hAnsi="Times New Roman" w:cs="B Nazanin"/>
          <w:sz w:val="24"/>
          <w:szCs w:val="24"/>
        </w:rPr>
        <w:t>microRNAs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دخیل در مسیرهای التهابی و سیگنالینگ انسولین در بیماری دیابت نوع 2</w:t>
      </w:r>
    </w:p>
    <w:p w14:paraId="30536208" w14:textId="45275968" w:rsidR="00256EED" w:rsidRPr="001E5667" w:rsidRDefault="00256EED" w:rsidP="00C80A8A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MS Mincho" w:hAnsi="Times New Roman" w:cs="B Nazanin"/>
          <w:color w:val="000000"/>
          <w:sz w:val="24"/>
          <w:szCs w:val="24"/>
          <w:rtl/>
          <w:lang w:bidi="ar-SA"/>
        </w:rPr>
        <w:t xml:space="preserve">بررسی اثرات هورمون رشد </w:t>
      </w:r>
      <w:r w:rsidRPr="001E5667">
        <w:rPr>
          <w:rFonts w:ascii="Times New Roman" w:eastAsia="MS Mincho" w:hAnsi="Times New Roman" w:cs="B Nazanin"/>
          <w:color w:val="000000"/>
          <w:sz w:val="24"/>
          <w:szCs w:val="24"/>
          <w:lang w:bidi="ar-SA"/>
        </w:rPr>
        <w:t>) (GH</w:t>
      </w:r>
      <w:r w:rsidRPr="001E5667">
        <w:rPr>
          <w:rFonts w:ascii="Times New Roman" w:eastAsia="MS Mincho" w:hAnsi="Times New Roman" w:cs="B Nazanin"/>
          <w:color w:val="000000"/>
          <w:sz w:val="24"/>
          <w:szCs w:val="24"/>
          <w:rtl/>
          <w:lang w:bidi="ar-SA"/>
        </w:rPr>
        <w:t>با منشاء خارجی بر عوارض رفتاری، هورمونی،</w:t>
      </w:r>
      <w:r w:rsidRPr="001E5667">
        <w:rPr>
          <w:rFonts w:ascii="Times New Roman" w:eastAsia="MS Mincho" w:hAnsi="Times New Roman" w:cs="B Nazanin" w:hint="cs"/>
          <w:color w:val="000000"/>
          <w:sz w:val="24"/>
          <w:szCs w:val="24"/>
          <w:rtl/>
          <w:lang w:bidi="ar-SA"/>
        </w:rPr>
        <w:t xml:space="preserve"> </w:t>
      </w:r>
      <w:r w:rsidRPr="001E5667">
        <w:rPr>
          <w:rFonts w:ascii="Times New Roman" w:eastAsia="MS Mincho" w:hAnsi="Times New Roman" w:cs="B Nazanin"/>
          <w:color w:val="000000"/>
          <w:sz w:val="24"/>
          <w:szCs w:val="24"/>
          <w:rtl/>
          <w:lang w:bidi="ar-SA"/>
        </w:rPr>
        <w:t>الکتروفیزیولوژی و بیوشیمی مغز متعاقب محرومیت مزمن از خواب کلی در موش</w:t>
      </w:r>
      <w:r w:rsidRPr="001E5667">
        <w:rPr>
          <w:rFonts w:ascii="Times New Roman" w:eastAsia="MS Mincho" w:hAnsi="Times New Roman" w:cs="B Nazanin" w:hint="cs"/>
          <w:color w:val="000000"/>
          <w:sz w:val="24"/>
          <w:szCs w:val="24"/>
          <w:rtl/>
          <w:lang w:bidi="ar-SA"/>
        </w:rPr>
        <w:t xml:space="preserve"> </w:t>
      </w:r>
      <w:r w:rsidRPr="001E5667">
        <w:rPr>
          <w:rFonts w:ascii="Times New Roman" w:eastAsia="MS Mincho" w:hAnsi="Times New Roman" w:cs="B Nazanin"/>
          <w:color w:val="000000"/>
          <w:sz w:val="24"/>
          <w:szCs w:val="24"/>
          <w:rtl/>
          <w:lang w:bidi="ar-SA"/>
        </w:rPr>
        <w:t>بزرگ آزمایشگاهی نر</w:t>
      </w:r>
    </w:p>
    <w:p w14:paraId="1245A513" w14:textId="763F39B0" w:rsidR="00C80A8A" w:rsidRPr="001E5667" w:rsidRDefault="00256EED" w:rsidP="00256EED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/>
          <w:sz w:val="24"/>
          <w:szCs w:val="24"/>
          <w:rtl/>
        </w:rPr>
        <w:t>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اثرات تجو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ز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هورمون رشد ) (</w:t>
      </w:r>
      <w:r w:rsidRPr="001E5667">
        <w:rPr>
          <w:rFonts w:ascii="Times New Roman" w:eastAsia="Calibri" w:hAnsi="Times New Roman" w:cs="B Nazanin"/>
          <w:sz w:val="24"/>
          <w:szCs w:val="24"/>
        </w:rPr>
        <w:t>GH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>بر 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زان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ان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/>
          <w:sz w:val="24"/>
          <w:szCs w:val="24"/>
        </w:rPr>
        <w:t>DRD2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>از طر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ق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کاهش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/>
          <w:sz w:val="24"/>
          <w:szCs w:val="24"/>
        </w:rPr>
        <w:t>miR-9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>در قشر جلو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پ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شان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و تاث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رآن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بر سطوح</w:t>
      </w:r>
      <w:r w:rsidRPr="001E5667">
        <w:rPr>
          <w:rFonts w:ascii="Times New Roman" w:eastAsia="Calibri" w:hAnsi="Times New Roman" w:cs="B Nazanin"/>
          <w:sz w:val="24"/>
          <w:szCs w:val="24"/>
        </w:rPr>
        <w:t xml:space="preserve">ERK 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، </w:t>
      </w:r>
      <w:r w:rsidRPr="001E5667">
        <w:rPr>
          <w:rFonts w:ascii="Times New Roman" w:eastAsia="Calibri" w:hAnsi="Times New Roman" w:cs="B Nazanin"/>
          <w:sz w:val="24"/>
          <w:szCs w:val="24"/>
        </w:rPr>
        <w:t>BDNF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و </w:t>
      </w:r>
      <w:proofErr w:type="spellStart"/>
      <w:r w:rsidRPr="001E5667">
        <w:rPr>
          <w:rFonts w:ascii="Times New Roman" w:eastAsia="Calibri" w:hAnsi="Times New Roman" w:cs="B Nazanin"/>
          <w:sz w:val="24"/>
          <w:szCs w:val="24"/>
        </w:rPr>
        <w:t>TrkB</w:t>
      </w:r>
      <w:proofErr w:type="spellEnd"/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پوکامپ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متعاقب محروم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ت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از خواب کل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در موش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نر بزرگ آزما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شگاه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</w:p>
    <w:p w14:paraId="7294F90A" w14:textId="576DCDB3" w:rsidR="00256EED" w:rsidRPr="001E5667" w:rsidRDefault="00256EED" w:rsidP="00256EED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/>
          <w:sz w:val="24"/>
          <w:szCs w:val="24"/>
          <w:rtl/>
        </w:rPr>
        <w:t>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اثرات تجو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ز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هورمون رشد ) (</w:t>
      </w:r>
      <w:r w:rsidRPr="001E5667">
        <w:rPr>
          <w:rFonts w:ascii="Times New Roman" w:eastAsia="Calibri" w:hAnsi="Times New Roman" w:cs="B Nazanin"/>
          <w:sz w:val="24"/>
          <w:szCs w:val="24"/>
        </w:rPr>
        <w:t>GH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>اگزوژن بر 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زان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تستوسترون، تحرک اسپرم، 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توک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ن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التهاب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و 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ستولوژ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بافت ب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ضه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متعاقب محروم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ت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مزمن از خواب کل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در موش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بزرگ آزما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شگاه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</w:p>
    <w:p w14:paraId="2A793A2C" w14:textId="38989E12" w:rsidR="00256EED" w:rsidRPr="001E5667" w:rsidRDefault="00256EED" w:rsidP="00256EED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/>
          <w:sz w:val="24"/>
          <w:szCs w:val="24"/>
          <w:rtl/>
        </w:rPr>
        <w:lastRenderedPageBreak/>
        <w:t>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اثربخش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استفاده از اگزوزوم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سلول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بن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اد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مزانش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به دنبال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تشنج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دوران نوزاد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القا شده توسط 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پوکس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بر اختلالات کل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و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متعاقب آن در موش بزرگ آزما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شگاه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بالغ: 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نقش التهاب و استرس اکس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دات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و</w:t>
      </w:r>
    </w:p>
    <w:p w14:paraId="280F57F2" w14:textId="1FB0CB58" w:rsidR="00256EED" w:rsidRPr="001E5667" w:rsidRDefault="00256EED" w:rsidP="00256EED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1E5667">
        <w:rPr>
          <w:rFonts w:ascii="Times New Roman" w:eastAsia="Calibri" w:hAnsi="Times New Roman" w:cs="B Nazanin"/>
          <w:sz w:val="24"/>
          <w:szCs w:val="24"/>
          <w:rtl/>
        </w:rPr>
        <w:t>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اثربخش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استفاده از اگزوزوم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سلول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بن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اد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مزانش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به دنبال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تشنج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دوران نوزاد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القا شده توسط 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پوکس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بر اختلالات شناخت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جاد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شده در موش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بزرگ آزما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شگاه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بالغ: 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نقش التهاب و استرس اکس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دات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و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در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ه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پوکمپ</w:t>
      </w:r>
    </w:p>
    <w:p w14:paraId="52066A2A" w14:textId="141A9043" w:rsidR="00256EED" w:rsidRPr="001E5667" w:rsidRDefault="00256EED" w:rsidP="00256EED">
      <w:pPr>
        <w:pStyle w:val="ListParagraph"/>
        <w:numPr>
          <w:ilvl w:val="0"/>
          <w:numId w:val="34"/>
        </w:numPr>
        <w:shd w:val="clear" w:color="auto" w:fill="C2D69B" w:themeFill="accent3" w:themeFillTint="99"/>
        <w:spacing w:after="0" w:line="360" w:lineRule="auto"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1E5667">
        <w:rPr>
          <w:rFonts w:ascii="Times New Roman" w:eastAsia="Calibri" w:hAnsi="Times New Roman" w:cs="B Nazanin"/>
          <w:sz w:val="24"/>
          <w:szCs w:val="24"/>
          <w:rtl/>
        </w:rPr>
        <w:t>بررس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اثرات ورزش تردم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ل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و سد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م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بوت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رات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بر حافظه و غلظت فاکتور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موجود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در مغز</w:t>
      </w:r>
      <w:r w:rsidRPr="001E5667">
        <w:rPr>
          <w:rFonts w:ascii="Times New Roman" w:eastAsia="Calibri" w:hAnsi="Times New Roman" w:cs="B Nazanin"/>
          <w:sz w:val="24"/>
          <w:szCs w:val="24"/>
        </w:rPr>
        <w:t>BDNF (brain-derived neurotrophic factor)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رت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ها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نر مبتلا به د</w:t>
      </w:r>
      <w:r w:rsidRPr="001E5667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1E5667">
        <w:rPr>
          <w:rFonts w:ascii="Times New Roman" w:eastAsia="Calibri" w:hAnsi="Times New Roman" w:cs="B Nazanin" w:hint="eastAsia"/>
          <w:sz w:val="24"/>
          <w:szCs w:val="24"/>
          <w:rtl/>
        </w:rPr>
        <w:t>ابت</w:t>
      </w:r>
      <w:r w:rsidRPr="001E5667">
        <w:rPr>
          <w:rFonts w:ascii="Times New Roman" w:eastAsia="Calibri" w:hAnsi="Times New Roman" w:cs="B Nazanin"/>
          <w:sz w:val="24"/>
          <w:szCs w:val="24"/>
          <w:rtl/>
        </w:rPr>
        <w:t xml:space="preserve"> نوع دو</w:t>
      </w:r>
    </w:p>
    <w:p w14:paraId="4CA96076" w14:textId="77777777" w:rsidR="00855F4C" w:rsidRPr="007B2A68" w:rsidRDefault="00DB19ED" w:rsidP="002D6CDA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7B2A6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2D6C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ج</w:t>
      </w:r>
      <w:r w:rsid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7B2A6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راهنمایی </w:t>
      </w:r>
      <w:r w:rsidR="00855F4C" w:rsidRPr="007B2A68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پایان نامه ها و رساله ها </w:t>
      </w:r>
      <w:bookmarkEnd w:id="2"/>
    </w:p>
    <w:p w14:paraId="18E660C4" w14:textId="77777777" w:rsidR="005F1801" w:rsidRDefault="00DB19ED" w:rsidP="003F7B8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3" w:name="papers"/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3F7B8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د</w:t>
      </w:r>
      <w:r w:rsid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مشاور</w:t>
      </w:r>
      <w:r w:rsidR="00840B7B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ه</w:t>
      </w:r>
      <w:r w:rsidR="00B63BC3" w:rsidRP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B63BC3" w:rsidRPr="00B63BC3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پایان نامه ها و رساله ها </w:t>
      </w:r>
    </w:p>
    <w:p w14:paraId="591B0722" w14:textId="77777777" w:rsidR="00855F4C" w:rsidRPr="00B63BC3" w:rsidRDefault="00DB19ED" w:rsidP="003F7B8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3F7B8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ه</w:t>
      </w:r>
      <w:r w:rsidR="00B63BC3" w:rsidRP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B63BC3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>مقالات</w:t>
      </w:r>
    </w:p>
    <w:p w14:paraId="401079A4" w14:textId="5487C88D" w:rsidR="00DB19ED" w:rsidRPr="000A1BFF" w:rsidRDefault="00233BF3" w:rsidP="002D647D">
      <w:pPr>
        <w:shd w:val="clear" w:color="auto" w:fill="C2D69B" w:themeFill="accent3" w:themeFillTint="99"/>
        <w:tabs>
          <w:tab w:val="left" w:pos="9497"/>
          <w:tab w:val="left" w:pos="10206"/>
        </w:tabs>
        <w:spacing w:after="0" w:line="360" w:lineRule="auto"/>
        <w:ind w:firstLine="36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noProof/>
          <w:kern w:val="36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34850" wp14:editId="293A12C2">
                <wp:simplePos x="0" y="0"/>
                <wp:positionH relativeFrom="column">
                  <wp:posOffset>6003290</wp:posOffset>
                </wp:positionH>
                <wp:positionV relativeFrom="paragraph">
                  <wp:posOffset>107315</wp:posOffset>
                </wp:positionV>
                <wp:extent cx="66675" cy="85725"/>
                <wp:effectExtent l="0" t="0" r="2857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791F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left:0;text-align:left;margin-left:472.7pt;margin-top:8.45pt;width:5.25pt;height: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" filled="f" strokecolor="black [3213]" strokeweight="2pt"/>
            </w:pict>
          </mc:Fallback>
        </mc:AlternateContent>
      </w:r>
      <w:r w:rsid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</w:t>
      </w:r>
      <w:r w:rsidR="005411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فارسی</w:t>
      </w:r>
    </w:p>
    <w:p w14:paraId="7C0253B8" w14:textId="5782E7C2" w:rsidR="00256EED" w:rsidRPr="002D647D" w:rsidRDefault="005411DA" w:rsidP="002D647D">
      <w:pPr>
        <w:shd w:val="clear" w:color="auto" w:fill="C2D69B" w:themeFill="accent3" w:themeFillTint="99"/>
        <w:tabs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   </w:t>
      </w:r>
      <w:r w:rsidR="002502C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2502C7">
        <w:rPr>
          <w:rFonts w:ascii="Times New Roman" w:eastAsia="Times New Roman" w:hAnsi="Times New Roman" w:cs="B Titr"/>
          <w:noProof/>
          <w:kern w:val="36"/>
          <w:sz w:val="24"/>
          <w:szCs w:val="24"/>
          <w:lang w:bidi="ar-SA"/>
        </w:rPr>
        <w:drawing>
          <wp:inline distT="0" distB="0" distL="0" distR="0" wp14:anchorId="33EE7352" wp14:editId="5DCAD845">
            <wp:extent cx="91440" cy="109855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2C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5411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انگلیسی</w:t>
      </w:r>
    </w:p>
    <w:p w14:paraId="4543DC3B" w14:textId="36615CBC" w:rsidR="00A5785E" w:rsidRPr="00135B3C" w:rsidRDefault="00256EED" w:rsidP="00256EED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Early detection of cardiac surgery-associated acute kidney </w:t>
      </w:r>
      <w:proofErr w:type="spellStart"/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injuryby</w:t>
      </w:r>
      <w:proofErr w:type="spellEnd"/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microRNA-21</w:t>
      </w:r>
    </w:p>
    <w:p w14:paraId="2215B8DB" w14:textId="4CA192B7" w:rsidR="00256EED" w:rsidRPr="00135B3C" w:rsidRDefault="00256EED" w:rsidP="00256EED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Neuroscience and herbal plants: A review on the most important herbal plants effective on chronic pain</w:t>
      </w:r>
    </w:p>
    <w:p w14:paraId="6D8662C9" w14:textId="32CD6DA4" w:rsidR="00256EED" w:rsidRPr="00135B3C" w:rsidRDefault="00256EED" w:rsidP="00256EED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Therapeutic effects of growth hormone in a rat model of total sleep deprivation: Evaluating behavioral, hormonal, biochemical and electrophysiological parameters</w:t>
      </w:r>
    </w:p>
    <w:p w14:paraId="0DF3EB4C" w14:textId="171EDAD4" w:rsidR="00256EED" w:rsidRPr="00135B3C" w:rsidRDefault="00256EED" w:rsidP="00256EED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Administration of growth hormone ameliorates adverse effects of total sleep deprivation</w:t>
      </w:r>
    </w:p>
    <w:p w14:paraId="15BDACF8" w14:textId="593C4D3D" w:rsidR="00256EED" w:rsidRPr="00135B3C" w:rsidRDefault="00256EED" w:rsidP="00256EED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Exogenous growth hormone administration during total sleep deprivation changed the micr</w:t>
      </w:r>
      <w:r w:rsidR="006511C9"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oRNA-9 </w:t>
      </w: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and dopamine D2 receptor expressions followed by improvement in the hippocampal synaptic</w:t>
      </w:r>
      <w:r w:rsidRPr="00135B3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br/>
        <w:t>potential, spatial cognition, and inflammation in rats</w:t>
      </w:r>
    </w:p>
    <w:p w14:paraId="796C0B9A" w14:textId="2E3E163C" w:rsidR="00093797" w:rsidRPr="00135B3C" w:rsidRDefault="00457F93" w:rsidP="00093797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Style w:val="Hyperlink"/>
          <w:rFonts w:asciiTheme="majorBidi" w:eastAsia="Times New Roman" w:hAnsiTheme="majorBidi" w:cstheme="majorBidi"/>
          <w:i/>
          <w:iCs/>
          <w:color w:val="auto"/>
          <w:sz w:val="28"/>
          <w:szCs w:val="28"/>
          <w:u w:val="none"/>
        </w:rPr>
      </w:pPr>
      <w:hyperlink r:id="rId11" w:history="1">
        <w:r w:rsidR="00093797" w:rsidRPr="00135B3C">
          <w:rPr>
            <w:rStyle w:val="Hyperlink"/>
            <w:rFonts w:asciiTheme="majorBidi" w:eastAsia="Times New Roman" w:hAnsiTheme="majorBidi" w:cstheme="majorBidi"/>
            <w:i/>
            <w:iCs/>
            <w:color w:val="000000" w:themeColor="text1"/>
            <w:u w:val="none"/>
          </w:rPr>
          <w:t>“</w:t>
        </w:r>
        <w:proofErr w:type="spellStart"/>
        <w:r w:rsidR="00093797" w:rsidRPr="00135B3C">
          <w:rPr>
            <w:rStyle w:val="Hyperlink"/>
            <w:rFonts w:asciiTheme="majorBidi" w:eastAsia="Times New Roman" w:hAnsiTheme="majorBidi" w:cstheme="majorBidi"/>
            <w:i/>
            <w:iCs/>
            <w:color w:val="000000" w:themeColor="text1"/>
            <w:u w:val="none"/>
          </w:rPr>
          <w:t>Exosomal</w:t>
        </w:r>
        <w:proofErr w:type="spellEnd"/>
        <w:r w:rsidR="00093797" w:rsidRPr="00135B3C">
          <w:rPr>
            <w:rStyle w:val="Hyperlink"/>
            <w:rFonts w:asciiTheme="majorBidi" w:eastAsia="Times New Roman" w:hAnsiTheme="majorBidi" w:cstheme="majorBidi"/>
            <w:i/>
            <w:iCs/>
            <w:color w:val="000000" w:themeColor="text1"/>
            <w:u w:val="none"/>
          </w:rPr>
          <w:t xml:space="preserve"> therapy: a promising app</w:t>
        </w:r>
        <w:bookmarkStart w:id="4" w:name="_GoBack"/>
        <w:bookmarkEnd w:id="4"/>
        <w:r w:rsidR="00093797" w:rsidRPr="00135B3C">
          <w:rPr>
            <w:rStyle w:val="Hyperlink"/>
            <w:rFonts w:asciiTheme="majorBidi" w:eastAsia="Times New Roman" w:hAnsiTheme="majorBidi" w:cstheme="majorBidi"/>
            <w:i/>
            <w:iCs/>
            <w:color w:val="000000" w:themeColor="text1"/>
            <w:u w:val="none"/>
          </w:rPr>
          <w:t>roach to alleviate renal dysfunction induced by hypoxia in neonatal seizures”</w:t>
        </w:r>
      </w:hyperlink>
    </w:p>
    <w:p w14:paraId="1EE7BA11" w14:textId="64ACDE41" w:rsidR="00093797" w:rsidRPr="00135B3C" w:rsidRDefault="00C11469" w:rsidP="00C11469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135B3C">
        <w:rPr>
          <w:rFonts w:asciiTheme="majorBidi" w:eastAsia="Times New Roman" w:hAnsiTheme="majorBidi" w:cstheme="majorBidi"/>
          <w:i/>
          <w:iCs/>
          <w:sz w:val="24"/>
          <w:szCs w:val="24"/>
        </w:rPr>
        <w:t>Administering MSC-derived exosomes after hypoxia-induced seizures in neonatal rats improved cognitive function and delayed the onset of epilepsy in adulthood, likely by reducing inflammation and oxidative stress</w:t>
      </w:r>
    </w:p>
    <w:p w14:paraId="56D7610B" w14:textId="6598DF2E" w:rsidR="00C11469" w:rsidRPr="00135B3C" w:rsidRDefault="00C11469" w:rsidP="00C11469">
      <w:pPr>
        <w:pStyle w:val="ListParagraph"/>
        <w:numPr>
          <w:ilvl w:val="0"/>
          <w:numId w:val="35"/>
        </w:num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135B3C">
        <w:rPr>
          <w:rFonts w:asciiTheme="majorBidi" w:eastAsia="Times New Roman" w:hAnsiTheme="majorBidi" w:cstheme="majorBidi"/>
          <w:i/>
          <w:iCs/>
          <w:sz w:val="24"/>
          <w:szCs w:val="24"/>
        </w:rPr>
        <w:t>The Effect of Treadmill Exercise and Sodium Butyrate on Memory and Brain-Derived Neurotrophic Factor (BDNF) Levels in the Brain of Type 2 Diabetic Male Rats</w:t>
      </w:r>
    </w:p>
    <w:p w14:paraId="57649554" w14:textId="77777777" w:rsidR="00855F4C" w:rsidRPr="00A5785E" w:rsidRDefault="00DB19ED" w:rsidP="00DB19ED">
      <w:pPr>
        <w:pStyle w:val="ListParagraph"/>
        <w:shd w:val="clear" w:color="auto" w:fill="C2D69B" w:themeFill="accent3" w:themeFillTint="99"/>
        <w:tabs>
          <w:tab w:val="left" w:pos="283"/>
          <w:tab w:val="left" w:pos="9213"/>
          <w:tab w:val="left" w:pos="10206"/>
        </w:tabs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B Titr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و</w:t>
      </w:r>
      <w:r w:rsidR="00E40EE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A5785E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ارائه و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چاپ </w:t>
      </w:r>
      <w:r w:rsidR="00855F4C" w:rsidRPr="00A5785E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خلاصه </w:t>
      </w:r>
      <w:bookmarkEnd w:id="3"/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مقالات</w:t>
      </w:r>
    </w:p>
    <w:p w14:paraId="48C1A5CF" w14:textId="77777777" w:rsidR="00855F4C" w:rsidRPr="00A5785E" w:rsidRDefault="00FD1DEC" w:rsidP="00A5785E">
      <w:p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5" w:name="authorsmemberships"/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lastRenderedPageBreak/>
        <w:t xml:space="preserve"> </w:t>
      </w:r>
      <w:r w:rsidR="00FE77A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7B0A3F">
        <w:rPr>
          <w:rFonts w:ascii="Times New Roman" w:eastAsia="Times New Roman" w:hAnsi="Times New Roman" w:cs="B Titr" w:hint="cs"/>
          <w:kern w:val="36"/>
          <w:sz w:val="24"/>
          <w:szCs w:val="24"/>
          <w:rtl/>
        </w:rPr>
        <w:t>1.</w:t>
      </w:r>
      <w:r w:rsidR="009B6381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ملی  </w:t>
      </w:r>
    </w:p>
    <w:p w14:paraId="4802DE6D" w14:textId="48635C78" w:rsidR="00855F4C" w:rsidRDefault="00FD1DEC" w:rsidP="00A5785E">
      <w:p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FE77A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7B0A3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2.</w:t>
      </w:r>
      <w:r w:rsidR="009B6381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بین المللی  </w:t>
      </w:r>
    </w:p>
    <w:p w14:paraId="26DF3CB7" w14:textId="55D4E29A" w:rsidR="006511C9" w:rsidRPr="006511C9" w:rsidRDefault="006511C9" w:rsidP="006511C9">
      <w:pPr>
        <w:pStyle w:val="ListParagraph"/>
        <w:numPr>
          <w:ilvl w:val="0"/>
          <w:numId w:val="36"/>
        </w:num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Style w:val="jlqj4b"/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 w:rsidRPr="00810D60">
        <w:rPr>
          <w:rStyle w:val="jlqj4b"/>
          <w:rFonts w:asciiTheme="majorBidi" w:hAnsiTheme="majorBidi" w:cstheme="majorBidi"/>
          <w:sz w:val="24"/>
          <w:szCs w:val="24"/>
          <w:lang w:val="en"/>
        </w:rPr>
        <w:t>The role of exercise in the expression of different types of microRNAs in diabetes</w:t>
      </w:r>
      <w:r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(</w:t>
      </w:r>
      <w:r w:rsidRPr="006511C9">
        <w:rPr>
          <w:rStyle w:val="jlqj4b"/>
          <w:rFonts w:asciiTheme="majorBidi" w:hAnsiTheme="majorBidi" w:cs="Times New Roman"/>
          <w:sz w:val="24"/>
          <w:szCs w:val="24"/>
          <w:rtl/>
          <w:lang w:val="en"/>
        </w:rPr>
        <w:t>پانزدهم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 w:rsidRPr="006511C9">
        <w:rPr>
          <w:rStyle w:val="jlqj4b"/>
          <w:rFonts w:asciiTheme="majorBidi" w:hAnsiTheme="majorBidi" w:cs="Times New Roman" w:hint="eastAsia"/>
          <w:sz w:val="24"/>
          <w:szCs w:val="24"/>
          <w:rtl/>
          <w:lang w:val="en"/>
        </w:rPr>
        <w:t>ن</w:t>
      </w:r>
      <w:r w:rsidRPr="006511C9">
        <w:rPr>
          <w:rStyle w:val="jlqj4b"/>
          <w:rFonts w:asciiTheme="majorBidi" w:hAnsiTheme="majorBidi" w:cs="Times New Roman"/>
          <w:sz w:val="24"/>
          <w:szCs w:val="24"/>
          <w:rtl/>
          <w:lang w:val="en"/>
        </w:rPr>
        <w:t xml:space="preserve"> کنگره ب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 w:rsidRPr="006511C9">
        <w:rPr>
          <w:rStyle w:val="jlqj4b"/>
          <w:rFonts w:asciiTheme="majorBidi" w:hAnsiTheme="majorBidi" w:cs="Times New Roman" w:hint="eastAsia"/>
          <w:sz w:val="24"/>
          <w:szCs w:val="24"/>
          <w:rtl/>
          <w:lang w:val="en"/>
        </w:rPr>
        <w:t>ن</w:t>
      </w:r>
      <w:r w:rsidRPr="006511C9">
        <w:rPr>
          <w:rStyle w:val="jlqj4b"/>
          <w:rFonts w:asciiTheme="majorBidi" w:hAnsiTheme="majorBidi" w:cs="Times New Roman"/>
          <w:sz w:val="24"/>
          <w:szCs w:val="24"/>
          <w:rtl/>
          <w:lang w:val="en"/>
        </w:rPr>
        <w:t xml:space="preserve"> الملل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 w:rsidRPr="006511C9">
        <w:rPr>
          <w:rStyle w:val="jlqj4b"/>
          <w:rFonts w:asciiTheme="majorBidi" w:hAnsiTheme="majorBidi" w:cs="Times New Roman"/>
          <w:sz w:val="24"/>
          <w:szCs w:val="24"/>
          <w:rtl/>
          <w:lang w:val="en"/>
        </w:rPr>
        <w:t xml:space="preserve"> ا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 w:rsidRPr="006511C9">
        <w:rPr>
          <w:rStyle w:val="jlqj4b"/>
          <w:rFonts w:asciiTheme="majorBidi" w:hAnsiTheme="majorBidi" w:cs="Times New Roman" w:hint="eastAsia"/>
          <w:sz w:val="24"/>
          <w:szCs w:val="24"/>
          <w:rtl/>
          <w:lang w:val="en"/>
        </w:rPr>
        <w:t>مونولوژ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 w:rsidRPr="006511C9">
        <w:rPr>
          <w:rStyle w:val="jlqj4b"/>
          <w:rFonts w:asciiTheme="majorBidi" w:hAnsiTheme="majorBidi" w:cs="Times New Roman"/>
          <w:sz w:val="24"/>
          <w:szCs w:val="24"/>
          <w:rtl/>
          <w:lang w:val="en"/>
        </w:rPr>
        <w:t xml:space="preserve"> و آلرژ</w:t>
      </w:r>
      <w:r w:rsidRPr="006511C9"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ی</w:t>
      </w:r>
      <w:r>
        <w:rPr>
          <w:rStyle w:val="jlqj4b"/>
          <w:rFonts w:asciiTheme="majorBidi" w:hAnsiTheme="majorBidi" w:cs="Times New Roman" w:hint="cs"/>
          <w:sz w:val="24"/>
          <w:szCs w:val="24"/>
          <w:rtl/>
          <w:lang w:val="en"/>
        </w:rPr>
        <w:t>)</w:t>
      </w:r>
    </w:p>
    <w:p w14:paraId="63060AEE" w14:textId="52732B27" w:rsidR="006511C9" w:rsidRPr="006511C9" w:rsidRDefault="00796AFD" w:rsidP="00796AFD">
      <w:pPr>
        <w:pStyle w:val="ListParagraph"/>
        <w:numPr>
          <w:ilvl w:val="0"/>
          <w:numId w:val="36"/>
        </w:num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796AFD"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  <w:t xml:space="preserve">Therapeutic effects of growth hormone in a rat model of total sleep deprivation: Evaluating behavioral, hormonal, biochemical and electrophysiological </w:t>
      </w:r>
      <w:proofErr w:type="gramStart"/>
      <w:r w:rsidRPr="00796AFD"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  <w:t>parameters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 xml:space="preserve">( 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>پنجم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ن</w:t>
      </w:r>
      <w:proofErr w:type="gramEnd"/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کنگره ب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ن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الملل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و ب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ست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و ششم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ن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کنگره ف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ز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ولوژ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و فارماکولوژ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/>
          <w:kern w:val="36"/>
          <w:sz w:val="24"/>
          <w:szCs w:val="24"/>
          <w:rtl/>
          <w:lang w:bidi="ar-SA"/>
        </w:rPr>
        <w:t xml:space="preserve"> ا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ی</w:t>
      </w:r>
      <w:r w:rsidRPr="00796AFD">
        <w:rPr>
          <w:rFonts w:ascii="Times New Roman" w:eastAsia="Times New Roman" w:hAnsi="Times New Roman" w:cs="B Nazanin" w:hint="eastAsia"/>
          <w:kern w:val="36"/>
          <w:sz w:val="24"/>
          <w:szCs w:val="24"/>
          <w:rtl/>
          <w:lang w:bidi="ar-SA"/>
        </w:rPr>
        <w:t>ران</w:t>
      </w:r>
      <w:r w:rsidRPr="00796AF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ar-SA"/>
        </w:rPr>
        <w:t>)</w:t>
      </w:r>
    </w:p>
    <w:p w14:paraId="311BC87A" w14:textId="41381759" w:rsidR="00855F4C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8"/>
          <w:szCs w:val="28"/>
          <w:lang w:bidi="ar-SA"/>
        </w:rPr>
      </w:pPr>
      <w:bookmarkStart w:id="6" w:name="researchinterests"/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علایق پژوهشی</w:t>
      </w:r>
      <w:bookmarkEnd w:id="6"/>
    </w:p>
    <w:p w14:paraId="1FE47B83" w14:textId="26A2FD06" w:rsidR="00796AFD" w:rsidRPr="00796AFD" w:rsidRDefault="00796AFD" w:rsidP="00796AFD">
      <w:pPr>
        <w:pStyle w:val="ListParagraph"/>
        <w:numPr>
          <w:ilvl w:val="0"/>
          <w:numId w:val="37"/>
        </w:num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Nazanin"/>
          <w:kern w:val="36"/>
          <w:sz w:val="28"/>
          <w:szCs w:val="28"/>
          <w:lang w:bidi="ar-SA"/>
        </w:rPr>
      </w:pPr>
      <w:r w:rsidRPr="00796AFD">
        <w:rPr>
          <w:rFonts w:ascii="Times New Roman" w:eastAsia="Times New Roman" w:hAnsi="Times New Roman" w:cs="B Nazanin" w:hint="cs"/>
          <w:kern w:val="36"/>
          <w:sz w:val="28"/>
          <w:szCs w:val="28"/>
          <w:rtl/>
          <w:lang w:bidi="ar-SA"/>
        </w:rPr>
        <w:t>فیزیولوژی اعصاب و غدد (خواب و محرومیت از خواب، اثرات هورمون رشد، آلزایمر، پارکینسون)</w:t>
      </w:r>
    </w:p>
    <w:p w14:paraId="11E6B1BC" w14:textId="55D19217" w:rsidR="00855F4C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8"/>
          <w:szCs w:val="28"/>
          <w:lang w:bidi="ar-SA"/>
        </w:rPr>
      </w:pP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>کتب</w:t>
      </w:r>
    </w:p>
    <w:p w14:paraId="63DE5E0F" w14:textId="30595506" w:rsidR="00796AFD" w:rsidRPr="00796AFD" w:rsidRDefault="00FF7E67" w:rsidP="00796AFD">
      <w:pPr>
        <w:pStyle w:val="ListParagraph"/>
        <w:numPr>
          <w:ilvl w:val="0"/>
          <w:numId w:val="38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kern w:val="36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kern w:val="36"/>
          <w:sz w:val="28"/>
          <w:szCs w:val="28"/>
          <w:rtl/>
          <w:lang w:bidi="ar-SA"/>
        </w:rPr>
        <w:t>تالیف کتاب</w:t>
      </w:r>
      <w:r w:rsidR="00796AFD" w:rsidRPr="00796AFD">
        <w:rPr>
          <w:rFonts w:ascii="Times New Roman" w:eastAsia="Times New Roman" w:hAnsi="Times New Roman" w:cs="B Nazanin" w:hint="cs"/>
          <w:kern w:val="36"/>
          <w:sz w:val="28"/>
          <w:szCs w:val="28"/>
          <w:rtl/>
          <w:lang w:bidi="ar-SA"/>
        </w:rPr>
        <w:t xml:space="preserve"> فیزیولوژی کلیه (انتشارات الیما)</w:t>
      </w:r>
    </w:p>
    <w:p w14:paraId="5A3D42BA" w14:textId="491EF072" w:rsidR="00855F4C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sz w:val="28"/>
          <w:szCs w:val="28"/>
          <w:lang w:bidi="ar-SA"/>
        </w:rPr>
      </w:pP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عضویت در شورای نویسندگان و داوری مقالات</w:t>
      </w:r>
      <w:bookmarkEnd w:id="5"/>
      <w:r w:rsidRPr="00622A0D">
        <w:rPr>
          <w:rFonts w:ascii="Times New Roman" w:eastAsia="Times New Roman" w:hAnsi="Times New Roman" w:cs="B Titr"/>
          <w:sz w:val="28"/>
          <w:szCs w:val="28"/>
          <w:lang w:bidi="ar-SA"/>
        </w:rPr>
        <w:t xml:space="preserve"> </w:t>
      </w:r>
    </w:p>
    <w:p w14:paraId="42FB1523" w14:textId="21AD0313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hAnsi="Times New Roman" w:cs="B Nazanin"/>
          <w:i/>
          <w:sz w:val="24"/>
          <w:szCs w:val="24"/>
        </w:rPr>
        <w:t>Melatonin Supplementation in Iranian Diabetic Patients: A Systematic Review and Meta-Analysis of Randomized Controlled Trials Exploring Oxidative Stress and Inflammation</w:t>
      </w:r>
      <w:r w:rsidRPr="00077D84">
        <w:rPr>
          <w:rFonts w:ascii="Times New Roman" w:hAnsi="Times New Roman" w:cs="B Nazanin" w:hint="cs"/>
          <w:i/>
          <w:sz w:val="24"/>
          <w:szCs w:val="24"/>
          <w:rtl/>
        </w:rPr>
        <w:t xml:space="preserve"> </w:t>
      </w:r>
      <w:r w:rsidRPr="00077D84">
        <w:rPr>
          <w:rFonts w:ascii="Times New Roman" w:hAnsi="Times New Roman" w:cs="B Nazanin" w:hint="cs"/>
          <w:b/>
          <w:bCs/>
          <w:i/>
          <w:sz w:val="24"/>
          <w:szCs w:val="24"/>
          <w:rtl/>
        </w:rPr>
        <w:t xml:space="preserve">(داوری </w:t>
      </w:r>
      <w:proofErr w:type="gramStart"/>
      <w:r w:rsidRPr="00077D84">
        <w:rPr>
          <w:rFonts w:ascii="Times New Roman" w:hAnsi="Times New Roman" w:cs="B Nazanin" w:hint="cs"/>
          <w:b/>
          <w:bCs/>
          <w:i/>
          <w:sz w:val="24"/>
          <w:szCs w:val="24"/>
          <w:rtl/>
        </w:rPr>
        <w:t>مقاله )</w:t>
      </w:r>
      <w:proofErr w:type="gramEnd"/>
    </w:p>
    <w:p w14:paraId="055BA841" w14:textId="0D8428C1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Style w:val="Emphasis"/>
          <w:rFonts w:ascii="Times New Roman" w:eastAsia="Times New Roman" w:hAnsi="Times New Roman" w:cs="B Nazanin"/>
          <w:iCs w:val="0"/>
          <w:sz w:val="24"/>
          <w:szCs w:val="24"/>
          <w:lang w:bidi="ar-SA"/>
        </w:rPr>
      </w:pPr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Protective effects of Artichoke (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Cynara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scolymus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L.) essential oil on 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epididymal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sperm quality following experimentally induced copper intoxication in adult mice</w:t>
      </w:r>
      <w:r w:rsidRPr="00077D84">
        <w:rPr>
          <w:rStyle w:val="Emphasis"/>
          <w:rFonts w:ascii="Times New Roman" w:hAnsi="Times New Roman" w:cs="B Nazanin" w:hint="cs"/>
          <w:iCs w:val="0"/>
          <w:sz w:val="24"/>
          <w:szCs w:val="24"/>
          <w:rtl/>
        </w:rPr>
        <w:t xml:space="preserve"> </w:t>
      </w:r>
      <w:r w:rsidRPr="00077D84">
        <w:rPr>
          <w:rStyle w:val="Emphasis"/>
          <w:rFonts w:ascii="Times New Roman" w:hAnsi="Times New Roman" w:cs="B Nazanin" w:hint="cs"/>
          <w:b/>
          <w:bCs/>
          <w:iCs w:val="0"/>
          <w:sz w:val="24"/>
          <w:szCs w:val="24"/>
          <w:rtl/>
        </w:rPr>
        <w:t>(داوری مقاله)</w:t>
      </w:r>
    </w:p>
    <w:p w14:paraId="221C3EE5" w14:textId="2363A11B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Style w:val="Emphasis"/>
          <w:rFonts w:ascii="Times New Roman" w:eastAsia="Times New Roman" w:hAnsi="Times New Roman" w:cs="B Nazanin"/>
          <w:iCs w:val="0"/>
          <w:sz w:val="24"/>
          <w:szCs w:val="24"/>
          <w:lang w:bidi="ar-SA"/>
        </w:rPr>
      </w:pPr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Protective effect of aquatic and 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hydroalcoholic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extract of 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Anethum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</w:t>
      </w:r>
      <w:proofErr w:type="spellStart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>graveolens</w:t>
      </w:r>
      <w:proofErr w:type="spellEnd"/>
      <w:r w:rsidRPr="00077D84">
        <w:rPr>
          <w:rStyle w:val="Emphasis"/>
          <w:rFonts w:ascii="Times New Roman" w:hAnsi="Times New Roman" w:cs="B Nazanin"/>
          <w:iCs w:val="0"/>
          <w:sz w:val="24"/>
          <w:szCs w:val="24"/>
        </w:rPr>
        <w:t xml:space="preserve"> in animal model of ulcerative colitis</w:t>
      </w:r>
      <w:r w:rsidRPr="00077D84">
        <w:rPr>
          <w:rStyle w:val="Emphasis"/>
          <w:rFonts w:ascii="Times New Roman" w:hAnsi="Times New Roman" w:cs="B Nazanin" w:hint="cs"/>
          <w:iCs w:val="0"/>
          <w:sz w:val="24"/>
          <w:szCs w:val="24"/>
          <w:rtl/>
        </w:rPr>
        <w:t xml:space="preserve"> </w:t>
      </w:r>
      <w:r w:rsidRPr="00077D84">
        <w:rPr>
          <w:rStyle w:val="Emphasis"/>
          <w:rFonts w:ascii="Times New Roman" w:hAnsi="Times New Roman" w:cs="B Nazanin" w:hint="cs"/>
          <w:b/>
          <w:bCs/>
          <w:iCs w:val="0"/>
          <w:sz w:val="24"/>
          <w:szCs w:val="24"/>
          <w:rtl/>
        </w:rPr>
        <w:t>(داوری مقاله)</w:t>
      </w:r>
    </w:p>
    <w:p w14:paraId="402857A2" w14:textId="207CE5EC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The protective effect of aqueous and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hydroalcoholic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extract of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Morus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nigra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leaf on acetic acid-induced ulcerative colitis in rats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 xml:space="preserve"> 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 xml:space="preserve">(داوری </w:t>
      </w:r>
      <w:proofErr w:type="gramStart"/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>مقاله )</w:t>
      </w:r>
      <w:proofErr w:type="gramEnd"/>
    </w:p>
    <w:p w14:paraId="728D62BA" w14:textId="369F8273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A Short Review of Allium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jesdianum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Boiss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. &amp;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Buhse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(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Amaryllidaceae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)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 xml:space="preserve"> 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>(داوری مقاله)</w:t>
      </w:r>
    </w:p>
    <w:p w14:paraId="205C4115" w14:textId="18478B86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The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Cardioprotective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Effect of the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Hydroalcoholic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Extract of Ginger in </w:t>
      </w:r>
      <w:proofErr w:type="spellStart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Renovascular</w:t>
      </w:r>
      <w:proofErr w:type="spellEnd"/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 xml:space="preserve"> Hypertension Model in Male Rats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 xml:space="preserve"> 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>(داوری مقاله)</w:t>
      </w:r>
    </w:p>
    <w:p w14:paraId="0BC0418A" w14:textId="406A0E20" w:rsidR="00796AFD" w:rsidRPr="00077D84" w:rsidRDefault="00796AFD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>بررس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اثرات متفورم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ن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بر رو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درد نوروپات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ک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القا شده به روش آس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ب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فشار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مزمن عصب س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ات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ک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در رت: نقش مس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ر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س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گنال</w:t>
      </w: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>ی</w:t>
      </w:r>
      <w:r w:rsidRPr="00077D84">
        <w:rPr>
          <w:rFonts w:ascii="Times New Roman" w:eastAsia="Times New Roman" w:hAnsi="Times New Roman" w:cs="B Nazanin" w:hint="eastAsia"/>
          <w:i/>
          <w:sz w:val="24"/>
          <w:szCs w:val="24"/>
          <w:rtl/>
          <w:lang w:bidi="ar-SA"/>
        </w:rPr>
        <w:t>نک</w:t>
      </w:r>
      <w:r w:rsidRPr="00077D84">
        <w:rPr>
          <w:rFonts w:ascii="Times New Roman" w:eastAsia="Times New Roman" w:hAnsi="Times New Roman" w:cs="B Nazanin"/>
          <w:i/>
          <w:sz w:val="24"/>
          <w:szCs w:val="24"/>
          <w:rtl/>
          <w:lang w:bidi="ar-SA"/>
        </w:rPr>
        <w:t xml:space="preserve"> </w:t>
      </w:r>
      <w:r w:rsidRPr="00077D84">
        <w:rPr>
          <w:rFonts w:ascii="Times New Roman" w:eastAsia="Times New Roman" w:hAnsi="Times New Roman" w:cs="B Nazanin"/>
          <w:i/>
          <w:sz w:val="24"/>
          <w:szCs w:val="24"/>
          <w:lang w:bidi="ar-SA"/>
        </w:rPr>
        <w:t>AMPK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 xml:space="preserve"> (داوری طرح تحقیقاتی)</w:t>
      </w:r>
    </w:p>
    <w:p w14:paraId="3FACAA88" w14:textId="26930760" w:rsidR="00796AFD" w:rsidRPr="00077D84" w:rsidRDefault="006D6BC3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lastRenderedPageBreak/>
        <w:t xml:space="preserve">بررسی اثرات کارواکرول بر آسیب حاد کبدی ناشی از تیواستامید و انسفالوپاتی متعاقب آن در موش های صحرایی نر ویستار 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>(داوری طرح تحقیقاتی)</w:t>
      </w:r>
    </w:p>
    <w:p w14:paraId="718EBCFF" w14:textId="35AD4C21" w:rsidR="006D6BC3" w:rsidRPr="00077D84" w:rsidRDefault="00077D84" w:rsidP="00796AFD">
      <w:pPr>
        <w:pStyle w:val="ListParagraph"/>
        <w:numPr>
          <w:ilvl w:val="0"/>
          <w:numId w:val="39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i/>
          <w:sz w:val="24"/>
          <w:szCs w:val="24"/>
          <w:lang w:bidi="ar-SA"/>
        </w:rPr>
      </w:pPr>
      <w:r w:rsidRPr="00077D84">
        <w:rPr>
          <w:rFonts w:ascii="Times New Roman" w:eastAsia="Times New Roman" w:hAnsi="Times New Roman" w:cs="B Nazanin" w:hint="cs"/>
          <w:i/>
          <w:sz w:val="24"/>
          <w:szCs w:val="24"/>
          <w:rtl/>
          <w:lang w:bidi="ar-SA"/>
        </w:rPr>
        <w:t xml:space="preserve">بررسی خواص ضدالتهابی و آنتی اکسیدانی تجویز خوراکی کامفور بر اختلال حافظه و آسیب نورون ها و آستروسیت های هیپوکمپ موش صحرایی در مدا آلزایمر القا شده بوسیله بتا آمیلوئید </w:t>
      </w:r>
      <w:r w:rsidRPr="00077D84">
        <w:rPr>
          <w:rFonts w:ascii="Times New Roman" w:eastAsia="Times New Roman" w:hAnsi="Times New Roman" w:cs="B Nazanin" w:hint="cs"/>
          <w:b/>
          <w:bCs/>
          <w:i/>
          <w:sz w:val="24"/>
          <w:szCs w:val="24"/>
          <w:rtl/>
          <w:lang w:bidi="ar-SA"/>
        </w:rPr>
        <w:t>( داوری طرح تحقیقاتی)</w:t>
      </w:r>
    </w:p>
    <w:p w14:paraId="7B35B3B5" w14:textId="4B201D92" w:rsidR="00855F4C" w:rsidRPr="00077D84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sz w:val="28"/>
          <w:szCs w:val="28"/>
          <w:lang w:bidi="ar-SA"/>
        </w:rPr>
      </w:pPr>
      <w:bookmarkStart w:id="7" w:name="memberships"/>
      <w:bookmarkStart w:id="8" w:name="skills"/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عضویت در مجامع</w:t>
      </w:r>
      <w:bookmarkEnd w:id="7"/>
    </w:p>
    <w:p w14:paraId="2A1B3C89" w14:textId="5D663719" w:rsidR="00077D84" w:rsidRPr="00077D84" w:rsidRDefault="00077D84" w:rsidP="00077D84">
      <w:pPr>
        <w:pStyle w:val="ListParagraph"/>
        <w:numPr>
          <w:ilvl w:val="0"/>
          <w:numId w:val="41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077D8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عضو انجمن علوم اعصاب ایران</w:t>
      </w:r>
    </w:p>
    <w:p w14:paraId="563C144C" w14:textId="543AB0EF" w:rsidR="00855F4C" w:rsidRPr="00077D84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Calibri" w:eastAsia="Calibri" w:hAnsi="Calibri" w:cs="B Titr"/>
          <w:sz w:val="28"/>
          <w:szCs w:val="28"/>
        </w:rPr>
      </w:pP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مهارت</w:t>
      </w: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 xml:space="preserve"> </w:t>
      </w: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ها</w:t>
      </w:r>
      <w:bookmarkEnd w:id="8"/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 xml:space="preserve">ی عمومی/ </w:t>
      </w: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</w:rPr>
        <w:t>علایق عمومی</w:t>
      </w:r>
    </w:p>
    <w:p w14:paraId="3FBF185F" w14:textId="5DF04030" w:rsidR="00077D84" w:rsidRPr="00077D84" w:rsidRDefault="00077D84" w:rsidP="00077D84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Calibri" w:hAnsi="Times New Roman" w:cs="B Nazanin"/>
          <w:sz w:val="24"/>
          <w:szCs w:val="24"/>
          <w:rtl/>
        </w:rPr>
      </w:pPr>
      <w:r w:rsidRPr="00077D84">
        <w:rPr>
          <w:rFonts w:ascii="Times New Roman" w:eastAsia="Calibri" w:hAnsi="Times New Roman" w:cs="B Nazanin"/>
          <w:sz w:val="24"/>
          <w:szCs w:val="24"/>
          <w:rtl/>
        </w:rPr>
        <w:t>تسلط بر تکن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ک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ها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مطالعات رفتار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ح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وانات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آزما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شگاه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(</w:t>
      </w:r>
      <w:r w:rsidRPr="00077D84">
        <w:rPr>
          <w:rFonts w:ascii="Times New Roman" w:eastAsia="Calibri" w:hAnsi="Times New Roman" w:cs="B Nazanin"/>
          <w:sz w:val="24"/>
          <w:szCs w:val="24"/>
        </w:rPr>
        <w:t xml:space="preserve">open field, </w:t>
      </w:r>
      <w:proofErr w:type="spellStart"/>
      <w:r w:rsidRPr="00077D84">
        <w:rPr>
          <w:rFonts w:ascii="Times New Roman" w:eastAsia="Calibri" w:hAnsi="Times New Roman" w:cs="B Nazanin"/>
          <w:sz w:val="24"/>
          <w:szCs w:val="24"/>
        </w:rPr>
        <w:t>rotarod</w:t>
      </w:r>
      <w:proofErr w:type="spellEnd"/>
      <w:r w:rsidRPr="00077D84">
        <w:rPr>
          <w:rFonts w:ascii="Times New Roman" w:eastAsia="Calibri" w:hAnsi="Times New Roman" w:cs="B Nazanin"/>
          <w:sz w:val="24"/>
          <w:szCs w:val="24"/>
        </w:rPr>
        <w:t xml:space="preserve"> test, shuttle box, </w:t>
      </w:r>
      <w:proofErr w:type="spellStart"/>
      <w:r w:rsidRPr="00077D84">
        <w:rPr>
          <w:rFonts w:ascii="Times New Roman" w:eastAsia="Calibri" w:hAnsi="Times New Roman" w:cs="B Nazanin"/>
          <w:sz w:val="24"/>
          <w:szCs w:val="24"/>
        </w:rPr>
        <w:t>moris</w:t>
      </w:r>
      <w:proofErr w:type="spellEnd"/>
      <w:r w:rsidRPr="00077D84">
        <w:rPr>
          <w:rFonts w:ascii="Times New Roman" w:eastAsia="Calibri" w:hAnsi="Times New Roman" w:cs="B Nazanin"/>
          <w:sz w:val="24"/>
          <w:szCs w:val="24"/>
        </w:rPr>
        <w:t xml:space="preserve"> water </w:t>
      </w:r>
      <w:proofErr w:type="spellStart"/>
      <w:r w:rsidRPr="00077D84">
        <w:rPr>
          <w:rFonts w:ascii="Times New Roman" w:eastAsia="Calibri" w:hAnsi="Times New Roman" w:cs="B Nazanin"/>
          <w:sz w:val="24"/>
          <w:szCs w:val="24"/>
        </w:rPr>
        <w:t>mase</w:t>
      </w:r>
      <w:proofErr w:type="spellEnd"/>
      <w:r w:rsidRPr="00077D84">
        <w:rPr>
          <w:rFonts w:ascii="Times New Roman" w:eastAsia="Calibri" w:hAnsi="Times New Roman" w:cs="B Nazanin"/>
          <w:sz w:val="24"/>
          <w:szCs w:val="24"/>
        </w:rPr>
        <w:t xml:space="preserve">, novel object recognition, elevated plus </w:t>
      </w:r>
      <w:proofErr w:type="spellStart"/>
      <w:r w:rsidRPr="00077D84">
        <w:rPr>
          <w:rFonts w:ascii="Times New Roman" w:eastAsia="Calibri" w:hAnsi="Times New Roman" w:cs="B Nazanin"/>
          <w:sz w:val="24"/>
          <w:szCs w:val="24"/>
        </w:rPr>
        <w:t>mase</w:t>
      </w:r>
      <w:proofErr w:type="spellEnd"/>
      <w:r w:rsidRPr="00077D84">
        <w:rPr>
          <w:rFonts w:ascii="Times New Roman" w:eastAsia="Calibri" w:hAnsi="Times New Roman" w:cs="B Nazanin"/>
          <w:sz w:val="24"/>
          <w:szCs w:val="24"/>
        </w:rPr>
        <w:t xml:space="preserve">, tail flick)- 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>تکن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ک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ها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الکتروف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ز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 w:hint="eastAsia"/>
          <w:sz w:val="24"/>
          <w:szCs w:val="24"/>
          <w:rtl/>
        </w:rPr>
        <w:t>ولوژ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ی</w:t>
      </w:r>
      <w:r w:rsidRPr="00077D84">
        <w:rPr>
          <w:rFonts w:ascii="Times New Roman" w:eastAsia="Calibri" w:hAnsi="Times New Roman" w:cs="B Nazanin"/>
          <w:sz w:val="24"/>
          <w:szCs w:val="24"/>
          <w:rtl/>
        </w:rPr>
        <w:t xml:space="preserve"> (</w:t>
      </w:r>
      <w:r w:rsidRPr="00077D84">
        <w:rPr>
          <w:rFonts w:ascii="Times New Roman" w:eastAsia="Calibri" w:hAnsi="Times New Roman" w:cs="B Nazanin"/>
          <w:sz w:val="24"/>
          <w:szCs w:val="24"/>
        </w:rPr>
        <w:t>LTP, Single unit recording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،</w:t>
      </w:r>
      <w:r w:rsidRPr="00077D84">
        <w:rPr>
          <w:rFonts w:ascii="Times New Roman" w:eastAsia="Calibri" w:hAnsi="Times New Roman" w:cs="B Nazanin"/>
          <w:sz w:val="24"/>
          <w:szCs w:val="24"/>
        </w:rPr>
        <w:t>( Real-time PCR</w:t>
      </w:r>
    </w:p>
    <w:p w14:paraId="6AA2ACF2" w14:textId="7286B34E" w:rsidR="00077D84" w:rsidRPr="00077D84" w:rsidRDefault="00077D84" w:rsidP="00077D84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outlineLvl w:val="0"/>
        <w:rPr>
          <w:rFonts w:ascii="Times New Roman" w:eastAsia="Calibri" w:hAnsi="Times New Roman" w:cs="B Nazanin"/>
          <w:sz w:val="24"/>
          <w:szCs w:val="24"/>
        </w:rPr>
      </w:pP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 xml:space="preserve">تسلط به زبان انگلیسی (مدرک </w:t>
      </w:r>
      <w:r w:rsidRPr="00077D84">
        <w:rPr>
          <w:rFonts w:ascii="Times New Roman" w:eastAsia="Calibri" w:hAnsi="Times New Roman" w:cs="B Nazanin"/>
          <w:sz w:val="24"/>
          <w:szCs w:val="24"/>
        </w:rPr>
        <w:t>MSRT</w:t>
      </w:r>
      <w:r w:rsidRPr="00077D84">
        <w:rPr>
          <w:rFonts w:ascii="Times New Roman" w:eastAsia="Calibri" w:hAnsi="Times New Roman" w:cs="B Nazanin" w:hint="cs"/>
          <w:sz w:val="24"/>
          <w:szCs w:val="24"/>
          <w:rtl/>
        </w:rPr>
        <w:t>)</w:t>
      </w:r>
    </w:p>
    <w:p w14:paraId="59E39707" w14:textId="102563B5" w:rsidR="00BA0A44" w:rsidRPr="00077D84" w:rsidRDefault="00077D84" w:rsidP="00077D84">
      <w:pPr>
        <w:pStyle w:val="ListParagraph"/>
        <w:numPr>
          <w:ilvl w:val="0"/>
          <w:numId w:val="20"/>
        </w:numPr>
        <w:shd w:val="clear" w:color="auto" w:fill="C2D69B" w:themeFill="accent3" w:themeFillTint="99"/>
        <w:tabs>
          <w:tab w:val="left" w:pos="3886"/>
        </w:tabs>
        <w:rPr>
          <w:rFonts w:ascii="Times New Roman" w:hAnsi="Times New Roman" w:cs="B Nazanin"/>
          <w:sz w:val="24"/>
          <w:szCs w:val="24"/>
        </w:rPr>
      </w:pPr>
      <w:r w:rsidRPr="00077D84">
        <w:rPr>
          <w:rFonts w:ascii="Times New Roman" w:hAnsi="Times New Roman" w:cs="B Nazanin" w:hint="cs"/>
          <w:sz w:val="24"/>
          <w:szCs w:val="24"/>
          <w:rtl/>
        </w:rPr>
        <w:t xml:space="preserve">آشنا با نرم افزارهای </w:t>
      </w:r>
      <w:r w:rsidRPr="00077D84">
        <w:rPr>
          <w:rFonts w:ascii="Times New Roman" w:hAnsi="Times New Roman" w:cs="B Nazanin"/>
          <w:sz w:val="24"/>
          <w:szCs w:val="24"/>
        </w:rPr>
        <w:t>prism</w:t>
      </w:r>
      <w:r w:rsidRPr="00077D84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proofErr w:type="spellStart"/>
      <w:r w:rsidRPr="00077D84">
        <w:rPr>
          <w:rFonts w:ascii="Times New Roman" w:hAnsi="Times New Roman" w:cs="B Nazanin"/>
          <w:sz w:val="24"/>
          <w:szCs w:val="24"/>
        </w:rPr>
        <w:t>spss</w:t>
      </w:r>
      <w:proofErr w:type="spellEnd"/>
    </w:p>
    <w:p w14:paraId="0B25C535" w14:textId="77777777" w:rsidR="00BA0A44" w:rsidRDefault="00BA0A44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430B37AE" w14:textId="77777777" w:rsidR="00BA0A44" w:rsidRPr="0052012F" w:rsidRDefault="00BA0A44" w:rsidP="005E28C0">
      <w:pPr>
        <w:shd w:val="clear" w:color="auto" w:fill="C2D69B" w:themeFill="accent3" w:themeFillTint="99"/>
        <w:tabs>
          <w:tab w:val="left" w:pos="3886"/>
        </w:tabs>
        <w:rPr>
          <w:rFonts w:cs="B Nazanin"/>
          <w:sz w:val="26"/>
          <w:szCs w:val="26"/>
          <w:rtl/>
        </w:rPr>
      </w:pPr>
    </w:p>
    <w:p w14:paraId="2063D53F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30F88CDB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4A408586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284F48F6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04AED2B2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41D5BB86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3F87DABF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59DFADC6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751A5D58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0F7BDFB3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1E418AB4" w14:textId="77777777" w:rsidR="007B4C73" w:rsidRDefault="007B4C73" w:rsidP="005E0313">
      <w:pPr>
        <w:shd w:val="clear" w:color="auto" w:fill="C2D69B" w:themeFill="accent3" w:themeFillTint="99"/>
        <w:tabs>
          <w:tab w:val="left" w:pos="930"/>
        </w:tabs>
        <w:rPr>
          <w:sz w:val="20"/>
          <w:szCs w:val="20"/>
          <w:rtl/>
        </w:rPr>
      </w:pPr>
    </w:p>
    <w:p w14:paraId="5372E977" w14:textId="77777777" w:rsidR="0004217B" w:rsidRPr="005E0313" w:rsidRDefault="0004217B" w:rsidP="005E0313">
      <w:pPr>
        <w:shd w:val="clear" w:color="auto" w:fill="C2D69B" w:themeFill="accent3" w:themeFillTint="99"/>
        <w:tabs>
          <w:tab w:val="left" w:pos="930"/>
        </w:tabs>
        <w:rPr>
          <w:sz w:val="20"/>
          <w:szCs w:val="20"/>
        </w:rPr>
      </w:pPr>
    </w:p>
    <w:sectPr w:rsidR="0004217B" w:rsidRPr="005E0313" w:rsidSect="005E28C0">
      <w:headerReference w:type="default" r:id="rId12"/>
      <w:footerReference w:type="default" r:id="rId13"/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532B" w14:textId="77777777" w:rsidR="00457F93" w:rsidRDefault="00457F93" w:rsidP="001F3B01">
      <w:pPr>
        <w:spacing w:after="0" w:line="240" w:lineRule="auto"/>
      </w:pPr>
      <w:r>
        <w:separator/>
      </w:r>
    </w:p>
  </w:endnote>
  <w:endnote w:type="continuationSeparator" w:id="0">
    <w:p w14:paraId="0AB167E6" w14:textId="77777777" w:rsidR="00457F93" w:rsidRDefault="00457F93" w:rsidP="001F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A3F3" w14:textId="77777777" w:rsidR="00BC2FEE" w:rsidRDefault="002E7F66">
    <w:pPr>
      <w:pStyle w:val="Footer"/>
      <w:rPr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E82377" wp14:editId="39A573C8">
              <wp:simplePos x="0" y="0"/>
              <wp:positionH relativeFrom="column">
                <wp:posOffset>50165</wp:posOffset>
              </wp:positionH>
              <wp:positionV relativeFrom="paragraph">
                <wp:posOffset>-99695</wp:posOffset>
              </wp:positionV>
              <wp:extent cx="6134100" cy="600075"/>
              <wp:effectExtent l="0" t="0" r="19050" b="285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8DA3D" w14:textId="77777777" w:rsidR="00102E3B" w:rsidRPr="00453ABE" w:rsidRDefault="00102E3B" w:rsidP="001773A9">
                          <w:pPr>
                            <w:pStyle w:val="Footer"/>
                            <w:jc w:val="right"/>
                            <w:rPr>
                              <w:rFonts w:cs="B Nazanin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</w:rPr>
                          </w:pPr>
                          <w:r w:rsidRPr="00102E3B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F76B7C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      </w:t>
                          </w:r>
                          <w:r w:rsidRPr="00102E3B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تلفن:  </w:t>
                          </w:r>
                          <w:r w:rsidR="00DC62CD"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="00F76B7C"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>33120232-066</w:t>
                          </w:r>
                          <w:r w:rsidR="00DC62CD">
                            <w:rPr>
                              <w:rFonts w:cs="B Nazanin"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                   </w:t>
                          </w:r>
                          <w:r w:rsidRPr="00102E3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BB3EF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</w:t>
                          </w:r>
                          <w:r w:rsidRPr="00102E3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hyperlink r:id="rId1" w:history="1">
                            <w:r w:rsidRPr="00102E3B">
                              <w:rPr>
                                <w:rStyle w:val="Hyperlink"/>
                                <w:rFonts w:asciiTheme="majorBidi" w:hAnsiTheme="majorBidi" w:cstheme="majorBidi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http://sci.lums.ac.ir</w:t>
                            </w:r>
                          </w:hyperlink>
                          <w:r w:rsid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F76B7C">
                            <w:rPr>
                              <w:rFonts w:cs="B Nazanin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  <w:p w14:paraId="78795C0E" w14:textId="77777777" w:rsidR="002E7F66" w:rsidRPr="00BB3EFB" w:rsidRDefault="00BB3EFB" w:rsidP="001773A9">
                          <w:pPr>
                            <w:bidi w:val="0"/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</w:rPr>
                          </w:pPr>
                          <w:r w:rsidRPr="00BB3EFB"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  <w:u w:val="none"/>
                            </w:rPr>
                            <w:t xml:space="preserve">           </w:t>
                          </w:r>
                          <w:r w:rsidR="001773A9" w:rsidRPr="00BB3EFB"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</w:rPr>
                            <w:t xml:space="preserve">Email: sci@lums.ac.ir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8237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.95pt;margin-top:-7.85pt;width:483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" strokecolor="white [3212]">
              <v:textbox>
                <w:txbxContent>
                  <w:p w14:paraId="7418DA3D" w14:textId="77777777" w:rsidR="00102E3B" w:rsidRPr="00453ABE" w:rsidRDefault="00102E3B" w:rsidP="001773A9">
                    <w:pPr>
                      <w:pStyle w:val="Footer"/>
                      <w:jc w:val="right"/>
                      <w:rPr>
                        <w:rFonts w:cs="B Nazanin"/>
                        <w:b/>
                        <w:bCs/>
                        <w:color w:val="4F6228" w:themeColor="accent3" w:themeShade="80"/>
                        <w:sz w:val="24"/>
                        <w:szCs w:val="24"/>
                      </w:rPr>
                    </w:pPr>
                    <w:r w:rsidRPr="00102E3B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</w:t>
                    </w:r>
                    <w:r w:rsidR="00F76B7C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102E3B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</w:t>
                    </w:r>
                    <w:r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تلفن:  </w:t>
                    </w:r>
                    <w:r w:rsidR="00DC62CD"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</w:t>
                    </w:r>
                    <w:r w:rsidR="00F76B7C"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>33120232-066</w:t>
                    </w:r>
                    <w:r w:rsidR="00DC62CD">
                      <w:rPr>
                        <w:rFonts w:cs="B Nazanin"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                   </w:t>
                    </w:r>
                    <w:r w:rsidRPr="00102E3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BB3EF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</w:t>
                    </w:r>
                    <w:r w:rsidRPr="00102E3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</w:t>
                    </w:r>
                    <w:hyperlink r:id="rId2" w:history="1">
                      <w:r w:rsidRPr="00102E3B">
                        <w:rPr>
                          <w:rStyle w:val="Hyperlink"/>
                          <w:rFonts w:asciiTheme="majorBidi" w:hAnsiTheme="majorBidi" w:cstheme="majorBidi"/>
                          <w:color w:val="4F6228" w:themeColor="accent3" w:themeShade="80"/>
                          <w:sz w:val="28"/>
                          <w:szCs w:val="28"/>
                        </w:rPr>
                        <w:t>http://sci.lums.ac.ir</w:t>
                      </w:r>
                    </w:hyperlink>
                    <w:r w:rsid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</w:t>
                    </w:r>
                    <w:r w:rsidR="00F76B7C">
                      <w:rPr>
                        <w:rFonts w:cs="B Nazanin"/>
                        <w:b/>
                        <w:bCs/>
                        <w:color w:val="4F6228" w:themeColor="accent3" w:themeShade="80"/>
                        <w:sz w:val="24"/>
                        <w:szCs w:val="24"/>
                      </w:rPr>
                      <w:t xml:space="preserve">               </w:t>
                    </w:r>
                  </w:p>
                  <w:p w14:paraId="78795C0E" w14:textId="77777777" w:rsidR="002E7F66" w:rsidRPr="00BB3EFB" w:rsidRDefault="00BB3EFB" w:rsidP="001773A9">
                    <w:pPr>
                      <w:bidi w:val="0"/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</w:rPr>
                    </w:pPr>
                    <w:r w:rsidRPr="00BB3EFB"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  <w:u w:val="none"/>
                      </w:rPr>
                      <w:t xml:space="preserve"> </w:t>
                    </w:r>
                    <w:r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  <w:u w:val="none"/>
                      </w:rPr>
                      <w:t xml:space="preserve">           </w:t>
                    </w:r>
                    <w:r w:rsidR="001773A9" w:rsidRPr="00BB3EFB"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</w:rPr>
                      <w:t xml:space="preserve">Email: sci@lums.ac.ir </w:t>
                    </w:r>
                  </w:p>
                </w:txbxContent>
              </v:textbox>
            </v:shape>
          </w:pict>
        </mc:Fallback>
      </mc:AlternateContent>
    </w:r>
    <w:r w:rsidR="00BC2FEE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B579A8C" wp14:editId="0AD0AD00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01752"/>
              <wp:effectExtent l="0" t="76200" r="0" b="60198"/>
              <wp:wrapNone/>
              <wp:docPr id="251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7201" cy="301752"/>
                        <a:chOff x="10217" y="9410"/>
                        <a:chExt cx="1566" cy="590"/>
                      </a:xfrm>
                      <a:solidFill>
                        <a:schemeClr val="bg2">
                          <a:lumMod val="75000"/>
                        </a:schemeClr>
                      </a:solidFill>
                    </wpg:grpSpPr>
                    <wps:wsp>
                      <wps:cNvPr id="252" name="AutoShape 170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AutoShape 171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6166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AutoShape 172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6352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58A6D29" id="Group 169" o:spid="_x0000_s1026" style="position:absolute;left:0;text-align:left;margin-left:0;margin-top:0;width:36pt;height:23.75pt;rotation:90;z-index:251661312;mso-position-horizontal:center;mso-position-horizontal-relative:righ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70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" adj="10424" fillcolor="#ddd8c2 [2894]" stroked="f" strokecolor="white"/>
              <v:shape id="AutoShape 171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" adj="10077" fillcolor="#c4bc96 [2414]" stroked="f" strokecolor="white"/>
              <v:shape id="AutoShape 172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" adj="9730" fillcolor="#938953 [1614]" stroked="f" strokecolor="white"/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A9C5F" w14:textId="77777777" w:rsidR="00457F93" w:rsidRDefault="00457F93" w:rsidP="001F3B01">
      <w:pPr>
        <w:spacing w:after="0" w:line="240" w:lineRule="auto"/>
      </w:pPr>
      <w:r>
        <w:separator/>
      </w:r>
    </w:p>
  </w:footnote>
  <w:footnote w:type="continuationSeparator" w:id="0">
    <w:p w14:paraId="2B1F1432" w14:textId="77777777" w:rsidR="00457F93" w:rsidRDefault="00457F93" w:rsidP="001F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F9F8" w14:textId="77777777" w:rsidR="001F3B01" w:rsidRDefault="005606A3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6B0C5A" wp14:editId="73C59AB4">
              <wp:simplePos x="0" y="0"/>
              <wp:positionH relativeFrom="column">
                <wp:posOffset>-349885</wp:posOffset>
              </wp:positionH>
              <wp:positionV relativeFrom="paragraph">
                <wp:posOffset>-220980</wp:posOffset>
              </wp:positionV>
              <wp:extent cx="1080135" cy="445135"/>
              <wp:effectExtent l="0" t="0" r="24765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44513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60F89" w14:textId="06F38E72" w:rsidR="00F35758" w:rsidRPr="00F35758" w:rsidRDefault="00F35758">
                          <w:pPr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C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7.55pt;margin-top:-17.4pt;width:85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" fillcolor="white [3201]" strokecolor="#f79646 [3209]" strokeweight="2pt">
              <v:textbox>
                <w:txbxContent>
                  <w:p w14:paraId="13660F89" w14:textId="06F38E72" w:rsidR="00F35758" w:rsidRPr="00F35758" w:rsidRDefault="00F35758">
                    <w:pPr>
                      <w:rPr>
                        <w:rFonts w:cs="B Zar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52206"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ECCEC90" wp14:editId="169C5636">
              <wp:simplePos x="0" y="0"/>
              <wp:positionH relativeFrom="page">
                <wp:posOffset>133350</wp:posOffset>
              </wp:positionH>
              <wp:positionV relativeFrom="topMargin">
                <wp:posOffset>161925</wp:posOffset>
              </wp:positionV>
              <wp:extent cx="7317740" cy="647700"/>
              <wp:effectExtent l="0" t="0" r="16510" b="1905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7740" cy="64770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2252" y="360"/>
                          <a:ext cx="792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9DE2D" w14:textId="77777777" w:rsidR="001F3B01" w:rsidRPr="00D52206" w:rsidRDefault="00213E2A" w:rsidP="00FB0108">
                            <w:pPr>
                              <w:pStyle w:val="Header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2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دانشگاه علوم پزشکی لرستان،  معاونت تحقیقات و فن‌آوری،</w:t>
                            </w:r>
                            <w:r w:rsidR="00D52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52206" w:rsidRPr="00D52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مدیریت اطلاع‌رسانی پزشکی و تامین منابع علمی</w:t>
                            </w:r>
                            <w:r w:rsidRPr="00D52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CEC90" id="Group 196" o:spid="_x0000_s1029" style="position:absolute;left:0;text-align:left;margin-left:10.5pt;margin-top:12.75pt;width:576.2pt;height:51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" o:allowincell="f">
              <v:rect id="Rectangle 197" o:spid="_x0000_s1030" style="position:absolute;left:2252;top:360;width:792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p w14:paraId="2C69DE2D" w14:textId="77777777" w:rsidR="001F3B01" w:rsidRPr="00D52206" w:rsidRDefault="00213E2A" w:rsidP="00FB0108">
                      <w:pPr>
                        <w:pStyle w:val="Header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D5220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دانشگاه علوم پزشکی لرستان،  معاونت تحقیقات و فن‌آوری،</w:t>
                      </w:r>
                      <w:r w:rsidR="00D5220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52206" w:rsidRPr="00D5220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مدیریت اطلاع‌رسانی پزشکی و تامین منابع علمی</w:t>
                      </w:r>
                      <w:r w:rsidRPr="00D5220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99" o:spid="_x0000_s1031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  <w:r w:rsidR="00E03C8E">
      <w:rPr>
        <w:rFonts w:hint="cs"/>
        <w:noProof/>
        <w:lang w:bidi="ar-SA"/>
      </w:rPr>
      <w:drawing>
        <wp:anchor distT="0" distB="0" distL="114300" distR="114300" simplePos="0" relativeHeight="251664384" behindDoc="0" locked="0" layoutInCell="1" allowOverlap="1" wp14:anchorId="06A41FE0" wp14:editId="61678813">
          <wp:simplePos x="0" y="0"/>
          <wp:positionH relativeFrom="margin">
            <wp:posOffset>5869305</wp:posOffset>
          </wp:positionH>
          <wp:positionV relativeFrom="margin">
            <wp:posOffset>-788035</wp:posOffset>
          </wp:positionV>
          <wp:extent cx="744220" cy="550545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96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6"/>
                  <a:stretch/>
                </pic:blipFill>
                <pic:spPr bwMode="auto">
                  <a:xfrm>
                    <a:off x="0" y="0"/>
                    <a:ext cx="744220" cy="550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BA67EC" w14:textId="77777777" w:rsidR="001F3B01" w:rsidRDefault="00FC5BF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DC277A" wp14:editId="27E366B6">
              <wp:simplePos x="0" y="0"/>
              <wp:positionH relativeFrom="rightMargin">
                <wp:posOffset>6894941</wp:posOffset>
              </wp:positionH>
              <wp:positionV relativeFrom="margin">
                <wp:posOffset>1888904</wp:posOffset>
              </wp:positionV>
              <wp:extent cx="586696" cy="5784112"/>
              <wp:effectExtent l="0" t="0" r="0" b="0"/>
              <wp:wrapNone/>
              <wp:docPr id="255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696" cy="5784112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B Zar"/>
                              <w:color w:val="4F6228" w:themeColor="accent3" w:themeShade="80"/>
                              <w:spacing w:val="60"/>
                              <w:sz w:val="28"/>
                              <w:szCs w:val="28"/>
                              <w:rtl/>
                            </w:rPr>
                            <w:alias w:val="Date"/>
                            <w:id w:val="687639463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434C433" w14:textId="77777777" w:rsidR="00BC2FEE" w:rsidRPr="00FC5BFA" w:rsidRDefault="00FC5BFA" w:rsidP="00A04B66">
                              <w:pPr>
                                <w:jc w:val="center"/>
                                <w:rPr>
                                  <w:rFonts w:cs="B Zar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ف</w:t>
                              </w:r>
                              <w:r w:rsidR="00A04B66" w:rsidRPr="00FC5BFA"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روردین ماه 1397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C277A" id="Rectangle 173" o:spid="_x0000_s1032" style="position:absolute;left:0;text-align:left;margin-left:542.9pt;margin-top:148.75pt;width:46.2pt;height:455.4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" o:allowincell="f" filled="f" stroked="f">
              <v:textbox style="layout-flow:vertical;mso-layout-flow-alt:bottom-to-top">
                <w:txbxContent>
                  <w:sdt>
                    <w:sdtPr>
                      <w:rPr>
                        <w:rFonts w:cs="B Zar"/>
                        <w:color w:val="4F6228" w:themeColor="accent3" w:themeShade="80"/>
                        <w:spacing w:val="60"/>
                        <w:sz w:val="28"/>
                        <w:szCs w:val="28"/>
                        <w:rtl/>
                      </w:rPr>
                      <w:alias w:val="Date"/>
                      <w:id w:val="687639463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434C433" w14:textId="77777777" w:rsidR="00BC2FEE" w:rsidRPr="00FC5BFA" w:rsidRDefault="00FC5BFA" w:rsidP="00A04B66">
                        <w:pPr>
                          <w:jc w:val="center"/>
                          <w:rPr>
                            <w:rFonts w:cs="B Zar"/>
                            <w:color w:val="4F6228" w:themeColor="accent3" w:themeShade="80"/>
                            <w:spacing w:val="60"/>
                            <w:sz w:val="28"/>
                            <w:szCs w:val="28"/>
                          </w:rPr>
                        </w:pPr>
                        <w:r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A04B66" w:rsidRPr="00FC5BFA"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روردین ماه 1397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0EA"/>
      </v:shape>
    </w:pict>
  </w:numPicBullet>
  <w:abstractNum w:abstractNumId="0" w15:restartNumberingAfterBreak="0">
    <w:nsid w:val="010B3E68"/>
    <w:multiLevelType w:val="hybridMultilevel"/>
    <w:tmpl w:val="85DEFA1A"/>
    <w:lvl w:ilvl="0" w:tplc="96B088F8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403"/>
    <w:multiLevelType w:val="hybridMultilevel"/>
    <w:tmpl w:val="359A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045"/>
    <w:multiLevelType w:val="hybridMultilevel"/>
    <w:tmpl w:val="F6DC221E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925"/>
    <w:multiLevelType w:val="hybridMultilevel"/>
    <w:tmpl w:val="F37C6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371A9"/>
    <w:multiLevelType w:val="hybridMultilevel"/>
    <w:tmpl w:val="9C588856"/>
    <w:lvl w:ilvl="0" w:tplc="35C0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10A69"/>
    <w:multiLevelType w:val="hybridMultilevel"/>
    <w:tmpl w:val="8C6C8966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5D02"/>
    <w:multiLevelType w:val="hybridMultilevel"/>
    <w:tmpl w:val="AF9CA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5990"/>
    <w:multiLevelType w:val="hybridMultilevel"/>
    <w:tmpl w:val="3F40E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5E64"/>
    <w:multiLevelType w:val="hybridMultilevel"/>
    <w:tmpl w:val="F6861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FDE"/>
    <w:multiLevelType w:val="hybridMultilevel"/>
    <w:tmpl w:val="0D90D3B8"/>
    <w:lvl w:ilvl="0" w:tplc="8234A064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8177A"/>
    <w:multiLevelType w:val="hybridMultilevel"/>
    <w:tmpl w:val="CA5EF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04A8"/>
    <w:multiLevelType w:val="hybridMultilevel"/>
    <w:tmpl w:val="B666069C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B9A"/>
    <w:multiLevelType w:val="hybridMultilevel"/>
    <w:tmpl w:val="3BF45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1931"/>
    <w:multiLevelType w:val="hybridMultilevel"/>
    <w:tmpl w:val="4C9E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404B"/>
    <w:multiLevelType w:val="hybridMultilevel"/>
    <w:tmpl w:val="7B028244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A4AC4"/>
    <w:multiLevelType w:val="hybridMultilevel"/>
    <w:tmpl w:val="2C983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53653"/>
    <w:multiLevelType w:val="hybridMultilevel"/>
    <w:tmpl w:val="8834C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5490"/>
    <w:multiLevelType w:val="hybridMultilevel"/>
    <w:tmpl w:val="9F180574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034F"/>
    <w:multiLevelType w:val="hybridMultilevel"/>
    <w:tmpl w:val="16D8C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67F59"/>
    <w:multiLevelType w:val="hybridMultilevel"/>
    <w:tmpl w:val="AF166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07F7C"/>
    <w:multiLevelType w:val="hybridMultilevel"/>
    <w:tmpl w:val="09A411A2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C6512E5"/>
    <w:multiLevelType w:val="hybridMultilevel"/>
    <w:tmpl w:val="14B85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25BE8"/>
    <w:multiLevelType w:val="hybridMultilevel"/>
    <w:tmpl w:val="4E6A9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4793"/>
    <w:multiLevelType w:val="hybridMultilevel"/>
    <w:tmpl w:val="49C6AAE4"/>
    <w:lvl w:ilvl="0" w:tplc="32AC5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Titr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E6564"/>
    <w:multiLevelType w:val="multilevel"/>
    <w:tmpl w:val="07E8999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640" w:hanging="1440"/>
      </w:pPr>
      <w:rPr>
        <w:rFonts w:hint="default"/>
      </w:rPr>
    </w:lvl>
  </w:abstractNum>
  <w:abstractNum w:abstractNumId="25" w15:restartNumberingAfterBreak="0">
    <w:nsid w:val="51795C97"/>
    <w:multiLevelType w:val="hybridMultilevel"/>
    <w:tmpl w:val="13CCBA8A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B5F4C"/>
    <w:multiLevelType w:val="hybridMultilevel"/>
    <w:tmpl w:val="BF12B77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589C0EC3"/>
    <w:multiLevelType w:val="hybridMultilevel"/>
    <w:tmpl w:val="C2F6CE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87815"/>
    <w:multiLevelType w:val="hybridMultilevel"/>
    <w:tmpl w:val="96D884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64E2"/>
    <w:multiLevelType w:val="hybridMultilevel"/>
    <w:tmpl w:val="F8824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B4A57"/>
    <w:multiLevelType w:val="hybridMultilevel"/>
    <w:tmpl w:val="1C10E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405FB"/>
    <w:multiLevelType w:val="hybridMultilevel"/>
    <w:tmpl w:val="DD268670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A4855"/>
    <w:multiLevelType w:val="hybridMultilevel"/>
    <w:tmpl w:val="546C345A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827"/>
    <w:multiLevelType w:val="hybridMultilevel"/>
    <w:tmpl w:val="B5447F18"/>
    <w:lvl w:ilvl="0" w:tplc="0936BD38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2AE3"/>
    <w:multiLevelType w:val="hybridMultilevel"/>
    <w:tmpl w:val="3D22C884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A084E"/>
    <w:multiLevelType w:val="hybridMultilevel"/>
    <w:tmpl w:val="CB307CD6"/>
    <w:lvl w:ilvl="0" w:tplc="92AC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6863F6"/>
    <w:multiLevelType w:val="hybridMultilevel"/>
    <w:tmpl w:val="47D0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C0DF1"/>
    <w:multiLevelType w:val="hybridMultilevel"/>
    <w:tmpl w:val="F8B8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47131"/>
    <w:multiLevelType w:val="hybridMultilevel"/>
    <w:tmpl w:val="FF505BB2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47E3C"/>
    <w:multiLevelType w:val="hybridMultilevel"/>
    <w:tmpl w:val="47167EF6"/>
    <w:lvl w:ilvl="0" w:tplc="8234A064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ED5943"/>
    <w:multiLevelType w:val="hybridMultilevel"/>
    <w:tmpl w:val="61F2E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1"/>
  </w:num>
  <w:num w:numId="4">
    <w:abstractNumId w:val="36"/>
  </w:num>
  <w:num w:numId="5">
    <w:abstractNumId w:val="16"/>
  </w:num>
  <w:num w:numId="6">
    <w:abstractNumId w:val="24"/>
  </w:num>
  <w:num w:numId="7">
    <w:abstractNumId w:val="0"/>
  </w:num>
  <w:num w:numId="8">
    <w:abstractNumId w:val="18"/>
  </w:num>
  <w:num w:numId="9">
    <w:abstractNumId w:val="11"/>
  </w:num>
  <w:num w:numId="10">
    <w:abstractNumId w:val="10"/>
  </w:num>
  <w:num w:numId="11">
    <w:abstractNumId w:val="30"/>
  </w:num>
  <w:num w:numId="12">
    <w:abstractNumId w:val="31"/>
  </w:num>
  <w:num w:numId="13">
    <w:abstractNumId w:val="39"/>
  </w:num>
  <w:num w:numId="14">
    <w:abstractNumId w:val="5"/>
  </w:num>
  <w:num w:numId="15">
    <w:abstractNumId w:val="34"/>
  </w:num>
  <w:num w:numId="16">
    <w:abstractNumId w:val="32"/>
  </w:num>
  <w:num w:numId="17">
    <w:abstractNumId w:val="9"/>
  </w:num>
  <w:num w:numId="18">
    <w:abstractNumId w:val="2"/>
  </w:num>
  <w:num w:numId="19">
    <w:abstractNumId w:val="17"/>
  </w:num>
  <w:num w:numId="20">
    <w:abstractNumId w:val="27"/>
  </w:num>
  <w:num w:numId="21">
    <w:abstractNumId w:val="25"/>
  </w:num>
  <w:num w:numId="22">
    <w:abstractNumId w:val="38"/>
  </w:num>
  <w:num w:numId="23">
    <w:abstractNumId w:val="14"/>
  </w:num>
  <w:num w:numId="24">
    <w:abstractNumId w:val="20"/>
  </w:num>
  <w:num w:numId="25">
    <w:abstractNumId w:val="37"/>
  </w:num>
  <w:num w:numId="26">
    <w:abstractNumId w:val="33"/>
  </w:num>
  <w:num w:numId="27">
    <w:abstractNumId w:val="19"/>
  </w:num>
  <w:num w:numId="28">
    <w:abstractNumId w:val="26"/>
  </w:num>
  <w:num w:numId="29">
    <w:abstractNumId w:val="13"/>
  </w:num>
  <w:num w:numId="30">
    <w:abstractNumId w:val="12"/>
  </w:num>
  <w:num w:numId="31">
    <w:abstractNumId w:val="21"/>
  </w:num>
  <w:num w:numId="32">
    <w:abstractNumId w:val="6"/>
  </w:num>
  <w:num w:numId="33">
    <w:abstractNumId w:val="15"/>
  </w:num>
  <w:num w:numId="34">
    <w:abstractNumId w:val="3"/>
  </w:num>
  <w:num w:numId="35">
    <w:abstractNumId w:val="23"/>
  </w:num>
  <w:num w:numId="36">
    <w:abstractNumId w:val="22"/>
  </w:num>
  <w:num w:numId="37">
    <w:abstractNumId w:val="28"/>
  </w:num>
  <w:num w:numId="38">
    <w:abstractNumId w:val="8"/>
  </w:num>
  <w:num w:numId="39">
    <w:abstractNumId w:val="7"/>
  </w:num>
  <w:num w:numId="40">
    <w:abstractNumId w:val="4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01"/>
    <w:rsid w:val="000221B8"/>
    <w:rsid w:val="00041497"/>
    <w:rsid w:val="0004217B"/>
    <w:rsid w:val="00047D11"/>
    <w:rsid w:val="00056B4F"/>
    <w:rsid w:val="000729E8"/>
    <w:rsid w:val="00077D84"/>
    <w:rsid w:val="00093531"/>
    <w:rsid w:val="00093797"/>
    <w:rsid w:val="000A1BFF"/>
    <w:rsid w:val="000B56F9"/>
    <w:rsid w:val="000D1F0E"/>
    <w:rsid w:val="000D3D4D"/>
    <w:rsid w:val="000D7BBB"/>
    <w:rsid w:val="000F06BF"/>
    <w:rsid w:val="00102E3B"/>
    <w:rsid w:val="001057B5"/>
    <w:rsid w:val="00113004"/>
    <w:rsid w:val="00115F11"/>
    <w:rsid w:val="0012383E"/>
    <w:rsid w:val="001309C4"/>
    <w:rsid w:val="0013540A"/>
    <w:rsid w:val="00135B3C"/>
    <w:rsid w:val="001439B3"/>
    <w:rsid w:val="00165A6D"/>
    <w:rsid w:val="0017406F"/>
    <w:rsid w:val="001773A9"/>
    <w:rsid w:val="00196D89"/>
    <w:rsid w:val="001B2543"/>
    <w:rsid w:val="001D0511"/>
    <w:rsid w:val="001E5667"/>
    <w:rsid w:val="001F34B3"/>
    <w:rsid w:val="001F3B01"/>
    <w:rsid w:val="00213E2A"/>
    <w:rsid w:val="002213E6"/>
    <w:rsid w:val="00227B19"/>
    <w:rsid w:val="00233BF3"/>
    <w:rsid w:val="002340E2"/>
    <w:rsid w:val="00235C76"/>
    <w:rsid w:val="002502C7"/>
    <w:rsid w:val="00250E93"/>
    <w:rsid w:val="00256EED"/>
    <w:rsid w:val="00261F2D"/>
    <w:rsid w:val="002938D8"/>
    <w:rsid w:val="002C7A3C"/>
    <w:rsid w:val="002D647D"/>
    <w:rsid w:val="002D6CDA"/>
    <w:rsid w:val="002E00DB"/>
    <w:rsid w:val="002E7F66"/>
    <w:rsid w:val="0032679E"/>
    <w:rsid w:val="0034160C"/>
    <w:rsid w:val="003457ED"/>
    <w:rsid w:val="0035296D"/>
    <w:rsid w:val="0036601F"/>
    <w:rsid w:val="00387859"/>
    <w:rsid w:val="003923A6"/>
    <w:rsid w:val="003B6A87"/>
    <w:rsid w:val="003C119D"/>
    <w:rsid w:val="003D0CDA"/>
    <w:rsid w:val="003D145A"/>
    <w:rsid w:val="003D3417"/>
    <w:rsid w:val="003D49F3"/>
    <w:rsid w:val="003F7B80"/>
    <w:rsid w:val="00440505"/>
    <w:rsid w:val="00453ABE"/>
    <w:rsid w:val="00457F93"/>
    <w:rsid w:val="00462897"/>
    <w:rsid w:val="00462A21"/>
    <w:rsid w:val="004732F9"/>
    <w:rsid w:val="004A4B0F"/>
    <w:rsid w:val="004C5CE3"/>
    <w:rsid w:val="004C7E93"/>
    <w:rsid w:val="004E3EDE"/>
    <w:rsid w:val="004F6026"/>
    <w:rsid w:val="004F7E67"/>
    <w:rsid w:val="00500D05"/>
    <w:rsid w:val="0052012F"/>
    <w:rsid w:val="0052605E"/>
    <w:rsid w:val="005405BE"/>
    <w:rsid w:val="005411DA"/>
    <w:rsid w:val="0054214B"/>
    <w:rsid w:val="005606A3"/>
    <w:rsid w:val="005831B2"/>
    <w:rsid w:val="005A0E98"/>
    <w:rsid w:val="005E0313"/>
    <w:rsid w:val="005E1D30"/>
    <w:rsid w:val="005E28C0"/>
    <w:rsid w:val="005F1801"/>
    <w:rsid w:val="005F3C08"/>
    <w:rsid w:val="00600029"/>
    <w:rsid w:val="00603B32"/>
    <w:rsid w:val="00610BB1"/>
    <w:rsid w:val="00614035"/>
    <w:rsid w:val="00615F90"/>
    <w:rsid w:val="00622A0D"/>
    <w:rsid w:val="006356B3"/>
    <w:rsid w:val="006454C6"/>
    <w:rsid w:val="006511C9"/>
    <w:rsid w:val="00671A77"/>
    <w:rsid w:val="00697E20"/>
    <w:rsid w:val="006A3C4B"/>
    <w:rsid w:val="006A53D3"/>
    <w:rsid w:val="006B184F"/>
    <w:rsid w:val="006C079E"/>
    <w:rsid w:val="006D6BC3"/>
    <w:rsid w:val="006F615E"/>
    <w:rsid w:val="0070171D"/>
    <w:rsid w:val="00717907"/>
    <w:rsid w:val="0072755B"/>
    <w:rsid w:val="00727D28"/>
    <w:rsid w:val="00742116"/>
    <w:rsid w:val="00743438"/>
    <w:rsid w:val="007479F8"/>
    <w:rsid w:val="00796AFD"/>
    <w:rsid w:val="007B0A3F"/>
    <w:rsid w:val="007B2A68"/>
    <w:rsid w:val="007B4C73"/>
    <w:rsid w:val="007F4016"/>
    <w:rsid w:val="00810A93"/>
    <w:rsid w:val="00821DD1"/>
    <w:rsid w:val="00837FF9"/>
    <w:rsid w:val="00840B7B"/>
    <w:rsid w:val="00851D14"/>
    <w:rsid w:val="00855F4C"/>
    <w:rsid w:val="0087377C"/>
    <w:rsid w:val="008E20B0"/>
    <w:rsid w:val="0090500A"/>
    <w:rsid w:val="009206AD"/>
    <w:rsid w:val="00920919"/>
    <w:rsid w:val="009227F2"/>
    <w:rsid w:val="00932C32"/>
    <w:rsid w:val="00960CE1"/>
    <w:rsid w:val="00982341"/>
    <w:rsid w:val="0099305D"/>
    <w:rsid w:val="009A3FCF"/>
    <w:rsid w:val="009B6381"/>
    <w:rsid w:val="009E3844"/>
    <w:rsid w:val="009F17E9"/>
    <w:rsid w:val="009F4687"/>
    <w:rsid w:val="00A04B66"/>
    <w:rsid w:val="00A165AA"/>
    <w:rsid w:val="00A20675"/>
    <w:rsid w:val="00A50738"/>
    <w:rsid w:val="00A5785E"/>
    <w:rsid w:val="00A6089D"/>
    <w:rsid w:val="00A66749"/>
    <w:rsid w:val="00A85A3E"/>
    <w:rsid w:val="00AA664E"/>
    <w:rsid w:val="00AC218C"/>
    <w:rsid w:val="00AD0F58"/>
    <w:rsid w:val="00AD1298"/>
    <w:rsid w:val="00AF549B"/>
    <w:rsid w:val="00B15E32"/>
    <w:rsid w:val="00B30B3E"/>
    <w:rsid w:val="00B4123E"/>
    <w:rsid w:val="00B53C8F"/>
    <w:rsid w:val="00B62484"/>
    <w:rsid w:val="00B63BC3"/>
    <w:rsid w:val="00B9721C"/>
    <w:rsid w:val="00BA0A44"/>
    <w:rsid w:val="00BA3F72"/>
    <w:rsid w:val="00BB3EFB"/>
    <w:rsid w:val="00BC2FEE"/>
    <w:rsid w:val="00BC3601"/>
    <w:rsid w:val="00C049AB"/>
    <w:rsid w:val="00C0651C"/>
    <w:rsid w:val="00C11469"/>
    <w:rsid w:val="00C50351"/>
    <w:rsid w:val="00C50E50"/>
    <w:rsid w:val="00C674B3"/>
    <w:rsid w:val="00C762FC"/>
    <w:rsid w:val="00C80A8A"/>
    <w:rsid w:val="00C832A3"/>
    <w:rsid w:val="00CA0069"/>
    <w:rsid w:val="00CA5C00"/>
    <w:rsid w:val="00CB371A"/>
    <w:rsid w:val="00CE6CA2"/>
    <w:rsid w:val="00D02849"/>
    <w:rsid w:val="00D224C1"/>
    <w:rsid w:val="00D44065"/>
    <w:rsid w:val="00D52206"/>
    <w:rsid w:val="00D662A0"/>
    <w:rsid w:val="00DA5F02"/>
    <w:rsid w:val="00DA691C"/>
    <w:rsid w:val="00DB19ED"/>
    <w:rsid w:val="00DC62CD"/>
    <w:rsid w:val="00DD5B7C"/>
    <w:rsid w:val="00DD6033"/>
    <w:rsid w:val="00DD6DED"/>
    <w:rsid w:val="00E03C8E"/>
    <w:rsid w:val="00E03DDF"/>
    <w:rsid w:val="00E40EEE"/>
    <w:rsid w:val="00E466CA"/>
    <w:rsid w:val="00E56041"/>
    <w:rsid w:val="00E71B03"/>
    <w:rsid w:val="00E83B1D"/>
    <w:rsid w:val="00EB35E8"/>
    <w:rsid w:val="00EC1870"/>
    <w:rsid w:val="00EC7C2E"/>
    <w:rsid w:val="00F275AA"/>
    <w:rsid w:val="00F35758"/>
    <w:rsid w:val="00F45F4E"/>
    <w:rsid w:val="00F51631"/>
    <w:rsid w:val="00F538DF"/>
    <w:rsid w:val="00F76B7C"/>
    <w:rsid w:val="00FA19E8"/>
    <w:rsid w:val="00FB0108"/>
    <w:rsid w:val="00FC5BFA"/>
    <w:rsid w:val="00FD1DEC"/>
    <w:rsid w:val="00FD26C7"/>
    <w:rsid w:val="00FE77A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E5E9"/>
  <w15:docId w15:val="{E3B7DAE0-CFDA-4F84-8EF6-758CBDB9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01"/>
  </w:style>
  <w:style w:type="paragraph" w:styleId="Footer">
    <w:name w:val="footer"/>
    <w:basedOn w:val="Normal"/>
    <w:link w:val="Foot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01"/>
  </w:style>
  <w:style w:type="paragraph" w:styleId="NoSpacing">
    <w:name w:val="No Spacing"/>
    <w:link w:val="NoSpacingChar"/>
    <w:uiPriority w:val="1"/>
    <w:qFormat/>
    <w:rsid w:val="00671A77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71A77"/>
    <w:rPr>
      <w:rFonts w:eastAsiaTheme="minorEastAsia"/>
      <w:lang w:eastAsia="ja-JP" w:bidi="ar-SA"/>
    </w:rPr>
  </w:style>
  <w:style w:type="character" w:styleId="PlaceholderText">
    <w:name w:val="Placeholder Text"/>
    <w:basedOn w:val="DefaultParagraphFont"/>
    <w:uiPriority w:val="99"/>
    <w:semiHidden/>
    <w:rsid w:val="00B972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5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F0E"/>
    <w:pPr>
      <w:ind w:left="720"/>
      <w:contextualSpacing/>
    </w:pPr>
  </w:style>
  <w:style w:type="table" w:styleId="TableGrid">
    <w:name w:val="Table Grid"/>
    <w:basedOn w:val="TableNormal"/>
    <w:uiPriority w:val="59"/>
    <w:rsid w:val="009F17E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80A8A"/>
    <w:rPr>
      <w:rFonts w:ascii="MyriadPro-SemiboldSemiCn" w:hAnsi="MyriadPro-SemiboldSemiC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C80A8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56EED"/>
    <w:rPr>
      <w:i/>
      <w:iCs/>
    </w:rPr>
  </w:style>
  <w:style w:type="character" w:customStyle="1" w:styleId="jlqj4b">
    <w:name w:val="jlqj4b"/>
    <w:basedOn w:val="DefaultParagraphFont"/>
    <w:rsid w:val="006511C9"/>
  </w:style>
  <w:style w:type="paragraph" w:styleId="NormalWeb">
    <w:name w:val="Normal (Web)"/>
    <w:basedOn w:val="Normal"/>
    <w:uiPriority w:val="99"/>
    <w:semiHidden/>
    <w:unhideWhenUsed/>
    <w:rsid w:val="00EC18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91739813_Exosomal_therapy_a_promising_approach_to_alleviate_renal_dysfunction_induced_by_hypoxia_in_neonatal_seizu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ci.lums.ac.ir" TargetMode="External"/><Relationship Id="rId1" Type="http://schemas.openxmlformats.org/officeDocument/2006/relationships/hyperlink" Target="http://sci.l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فروردین ماه 1397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</dc:creator>
  <cp:lastModifiedBy>User</cp:lastModifiedBy>
  <cp:revision>14</cp:revision>
  <dcterms:created xsi:type="dcterms:W3CDTF">2021-06-02T02:52:00Z</dcterms:created>
  <dcterms:modified xsi:type="dcterms:W3CDTF">2025-10-13T05:36:00Z</dcterms:modified>
</cp:coreProperties>
</file>